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2C" w:rsidRPr="00313C4F" w:rsidRDefault="0040422C" w:rsidP="0040422C">
      <w:pPr>
        <w:rPr>
          <w:b/>
          <w:sz w:val="28"/>
          <w:szCs w:val="28"/>
        </w:rPr>
      </w:pPr>
      <w:r>
        <w:t xml:space="preserve">                                                       </w:t>
      </w:r>
      <w:r w:rsidRPr="00313C4F">
        <w:rPr>
          <w:b/>
          <w:sz w:val="28"/>
          <w:szCs w:val="28"/>
        </w:rPr>
        <w:t>Российская Федерация</w:t>
      </w:r>
    </w:p>
    <w:p w:rsidR="0040422C" w:rsidRPr="00313C4F" w:rsidRDefault="0040422C" w:rsidP="0040422C">
      <w:pPr>
        <w:jc w:val="center"/>
        <w:rPr>
          <w:b/>
          <w:sz w:val="28"/>
          <w:szCs w:val="28"/>
        </w:rPr>
      </w:pPr>
      <w:r w:rsidRPr="00313C4F">
        <w:rPr>
          <w:b/>
          <w:sz w:val="28"/>
          <w:szCs w:val="28"/>
        </w:rPr>
        <w:t>Иркутская область</w:t>
      </w:r>
    </w:p>
    <w:p w:rsidR="0040422C" w:rsidRPr="00313C4F" w:rsidRDefault="0040422C" w:rsidP="0040422C">
      <w:pPr>
        <w:jc w:val="center"/>
        <w:rPr>
          <w:b/>
          <w:sz w:val="28"/>
          <w:szCs w:val="28"/>
        </w:rPr>
      </w:pPr>
      <w:r w:rsidRPr="00313C4F">
        <w:rPr>
          <w:b/>
          <w:sz w:val="28"/>
          <w:szCs w:val="28"/>
        </w:rPr>
        <w:t xml:space="preserve">Нижнеилимский </w:t>
      </w:r>
      <w:r>
        <w:rPr>
          <w:b/>
          <w:sz w:val="28"/>
          <w:szCs w:val="28"/>
        </w:rPr>
        <w:t xml:space="preserve">муниципальный </w:t>
      </w:r>
      <w:r w:rsidRPr="00313C4F">
        <w:rPr>
          <w:b/>
          <w:sz w:val="28"/>
          <w:szCs w:val="28"/>
        </w:rPr>
        <w:t>район</w:t>
      </w:r>
    </w:p>
    <w:p w:rsidR="0040422C" w:rsidRDefault="0040422C" w:rsidP="0040422C">
      <w:pPr>
        <w:pBdr>
          <w:bottom w:val="single" w:sz="12" w:space="1" w:color="auto"/>
        </w:pBdr>
        <w:jc w:val="center"/>
        <w:rPr>
          <w:b/>
          <w:sz w:val="28"/>
          <w:szCs w:val="28"/>
        </w:rPr>
      </w:pPr>
      <w:r w:rsidRPr="00313C4F">
        <w:rPr>
          <w:b/>
          <w:sz w:val="28"/>
          <w:szCs w:val="28"/>
        </w:rPr>
        <w:t>Новоигирминско</w:t>
      </w:r>
      <w:r>
        <w:rPr>
          <w:b/>
          <w:sz w:val="28"/>
          <w:szCs w:val="28"/>
        </w:rPr>
        <w:t>е</w:t>
      </w:r>
      <w:r w:rsidRPr="00313C4F">
        <w:rPr>
          <w:b/>
          <w:sz w:val="28"/>
          <w:szCs w:val="28"/>
        </w:rPr>
        <w:t xml:space="preserve"> городско</w:t>
      </w:r>
      <w:r>
        <w:rPr>
          <w:b/>
          <w:sz w:val="28"/>
          <w:szCs w:val="28"/>
        </w:rPr>
        <w:t>е</w:t>
      </w:r>
      <w:r w:rsidRPr="00313C4F">
        <w:rPr>
          <w:b/>
          <w:sz w:val="28"/>
          <w:szCs w:val="28"/>
        </w:rPr>
        <w:t xml:space="preserve"> поселени</w:t>
      </w:r>
      <w:r>
        <w:rPr>
          <w:b/>
          <w:sz w:val="28"/>
          <w:szCs w:val="28"/>
        </w:rPr>
        <w:t>е</w:t>
      </w:r>
    </w:p>
    <w:p w:rsidR="0040422C" w:rsidRPr="00AF0C61" w:rsidRDefault="0040422C" w:rsidP="0040422C">
      <w:pPr>
        <w:pBdr>
          <w:bottom w:val="single" w:sz="12" w:space="1" w:color="auto"/>
        </w:pBdr>
        <w:jc w:val="center"/>
        <w:rPr>
          <w:b/>
          <w:sz w:val="36"/>
          <w:szCs w:val="36"/>
        </w:rPr>
      </w:pPr>
      <w:r w:rsidRPr="0044061B">
        <w:rPr>
          <w:b/>
          <w:sz w:val="36"/>
          <w:szCs w:val="36"/>
        </w:rPr>
        <w:t>АДМИНИСТРАЦИЯ</w:t>
      </w:r>
    </w:p>
    <w:p w:rsidR="0040422C" w:rsidRDefault="0040422C" w:rsidP="0040422C">
      <w:pPr>
        <w:jc w:val="center"/>
        <w:rPr>
          <w:b/>
          <w:sz w:val="32"/>
          <w:szCs w:val="32"/>
        </w:rPr>
      </w:pPr>
      <w:r>
        <w:rPr>
          <w:b/>
          <w:sz w:val="32"/>
          <w:szCs w:val="32"/>
        </w:rPr>
        <w:t>ПОСТАНОВЛЕНИЕ</w:t>
      </w:r>
    </w:p>
    <w:p w:rsidR="0040422C" w:rsidRDefault="0040422C" w:rsidP="0040422C">
      <w:pPr>
        <w:rPr>
          <w:b/>
          <w:sz w:val="28"/>
          <w:szCs w:val="28"/>
        </w:rPr>
      </w:pPr>
    </w:p>
    <w:p w:rsidR="0040422C" w:rsidRPr="00257D6A" w:rsidRDefault="0040422C" w:rsidP="0040422C">
      <w:r w:rsidRPr="00257D6A">
        <w:rPr>
          <w:sz w:val="28"/>
          <w:szCs w:val="28"/>
        </w:rPr>
        <w:t xml:space="preserve">от </w:t>
      </w:r>
      <w:r w:rsidR="009A4C94">
        <w:rPr>
          <w:sz w:val="28"/>
          <w:szCs w:val="28"/>
        </w:rPr>
        <w:t xml:space="preserve">26 июня 2015 г. </w:t>
      </w:r>
      <w:r w:rsidRPr="00257D6A">
        <w:rPr>
          <w:sz w:val="28"/>
          <w:szCs w:val="28"/>
        </w:rPr>
        <w:t xml:space="preserve">№ </w:t>
      </w:r>
      <w:r w:rsidR="009A4C94">
        <w:rPr>
          <w:sz w:val="28"/>
          <w:szCs w:val="28"/>
        </w:rPr>
        <w:t>295</w:t>
      </w:r>
    </w:p>
    <w:p w:rsidR="0040422C" w:rsidRDefault="0040422C" w:rsidP="0040422C">
      <w:pPr>
        <w:shd w:val="clear" w:color="auto" w:fill="FFFFFF"/>
        <w:ind w:left="19"/>
      </w:pPr>
      <w:r>
        <w:t>Новоигирминское городское поселение</w:t>
      </w:r>
    </w:p>
    <w:p w:rsidR="006A567D" w:rsidRPr="0041111F" w:rsidRDefault="006A567D" w:rsidP="0040422C">
      <w:pPr>
        <w:shd w:val="clear" w:color="auto" w:fill="FFFFFF"/>
        <w:ind w:left="19"/>
      </w:pPr>
    </w:p>
    <w:tbl>
      <w:tblPr>
        <w:tblW w:w="0" w:type="auto"/>
        <w:tblInd w:w="91" w:type="dxa"/>
        <w:tblLook w:val="04A0" w:firstRow="1" w:lastRow="0" w:firstColumn="1" w:lastColumn="0" w:noHBand="0" w:noVBand="1"/>
      </w:tblPr>
      <w:tblGrid>
        <w:gridCol w:w="6396"/>
      </w:tblGrid>
      <w:tr w:rsidR="0040422C" w:rsidRPr="00A536E5" w:rsidTr="0067568F">
        <w:tc>
          <w:tcPr>
            <w:tcW w:w="6396" w:type="dxa"/>
          </w:tcPr>
          <w:p w:rsidR="0040422C" w:rsidRPr="00A536E5" w:rsidRDefault="0040422C" w:rsidP="006A567D">
            <w:pPr>
              <w:shd w:val="clear" w:color="auto" w:fill="FFFFFF"/>
              <w:ind w:right="176"/>
              <w:jc w:val="both"/>
              <w:rPr>
                <w:sz w:val="28"/>
                <w:szCs w:val="28"/>
              </w:rPr>
            </w:pPr>
            <w:r w:rsidRPr="00A536E5">
              <w:rPr>
                <w:sz w:val="28"/>
                <w:szCs w:val="28"/>
              </w:rPr>
              <w:t>"</w:t>
            </w:r>
            <w:r>
              <w:rPr>
                <w:sz w:val="28"/>
                <w:szCs w:val="28"/>
              </w:rPr>
              <w:t xml:space="preserve"> </w:t>
            </w:r>
            <w:r w:rsidR="006A567D" w:rsidRPr="006A567D">
              <w:rPr>
                <w:rFonts w:eastAsiaTheme="minorEastAsia"/>
                <w:sz w:val="28"/>
                <w:szCs w:val="28"/>
              </w:rPr>
              <w:t>Об утверждении Положения о порядке определения размера арендной платы,</w:t>
            </w:r>
            <w:r w:rsidR="006A567D" w:rsidRPr="006A567D">
              <w:rPr>
                <w:rFonts w:eastAsiaTheme="minorEastAsia"/>
                <w:sz w:val="28"/>
                <w:szCs w:val="28"/>
              </w:rPr>
              <w:br/>
              <w:t>порядке, условиях и сроках внесения арендной платы за использование земельных</w:t>
            </w:r>
            <w:r w:rsidR="006A567D" w:rsidRPr="006A567D">
              <w:rPr>
                <w:rFonts w:eastAsiaTheme="minorEastAsia"/>
                <w:sz w:val="28"/>
                <w:szCs w:val="28"/>
              </w:rPr>
              <w:br/>
              <w:t>участков, государственная собственность на которые не разграничена</w:t>
            </w:r>
            <w:r w:rsidR="006A567D">
              <w:rPr>
                <w:sz w:val="28"/>
                <w:szCs w:val="28"/>
              </w:rPr>
              <w:t xml:space="preserve"> и которые расположены в границах Новоигирминского городского поселения</w:t>
            </w:r>
            <w:r w:rsidRPr="00A536E5">
              <w:rPr>
                <w:sz w:val="28"/>
                <w:szCs w:val="28"/>
              </w:rPr>
              <w:t>"</w:t>
            </w:r>
          </w:p>
        </w:tc>
      </w:tr>
    </w:tbl>
    <w:p w:rsidR="0040422C" w:rsidRDefault="0040422C" w:rsidP="0040422C">
      <w:pPr>
        <w:jc w:val="both"/>
        <w:rPr>
          <w:sz w:val="28"/>
          <w:szCs w:val="28"/>
        </w:rPr>
      </w:pPr>
    </w:p>
    <w:p w:rsidR="0040422C" w:rsidRPr="004114D4" w:rsidRDefault="0040422C" w:rsidP="00D204C3">
      <w:pPr>
        <w:ind w:firstLine="708"/>
        <w:jc w:val="both"/>
        <w:rPr>
          <w:sz w:val="28"/>
          <w:szCs w:val="28"/>
        </w:rPr>
      </w:pPr>
      <w:r>
        <w:rPr>
          <w:sz w:val="28"/>
          <w:szCs w:val="28"/>
        </w:rPr>
        <w:t>Руководствуясь Федеральным законом от</w:t>
      </w:r>
      <w:r w:rsidRPr="008C60EF">
        <w:rPr>
          <w:sz w:val="28"/>
          <w:szCs w:val="28"/>
        </w:rPr>
        <w:t xml:space="preserve"> 6 октября 2003 года </w:t>
      </w:r>
      <w:r>
        <w:rPr>
          <w:sz w:val="28"/>
          <w:szCs w:val="28"/>
        </w:rPr>
        <w:t xml:space="preserve">      №</w:t>
      </w:r>
      <w:r w:rsidRPr="008C60EF">
        <w:rPr>
          <w:sz w:val="28"/>
          <w:szCs w:val="28"/>
        </w:rPr>
        <w:t>131-ФЗ «Об общих принципах организации местного самоуправления в Российской Федерации»</w:t>
      </w:r>
      <w:r>
        <w:rPr>
          <w:sz w:val="28"/>
          <w:szCs w:val="28"/>
        </w:rPr>
        <w:t>, пунктом 6 статьи 41 Бюджетного кодекса Российской Федерации</w:t>
      </w:r>
      <w:r w:rsidR="006A567D">
        <w:rPr>
          <w:sz w:val="28"/>
          <w:szCs w:val="28"/>
        </w:rPr>
        <w:t>,</w:t>
      </w:r>
      <w:r>
        <w:rPr>
          <w:sz w:val="28"/>
          <w:szCs w:val="28"/>
        </w:rPr>
        <w:t xml:space="preserve"> </w:t>
      </w:r>
      <w:r w:rsidR="006A567D">
        <w:rPr>
          <w:sz w:val="28"/>
          <w:szCs w:val="28"/>
        </w:rPr>
        <w:t>Земельным кодексом</w:t>
      </w:r>
      <w:r w:rsidRPr="006A567D">
        <w:rPr>
          <w:sz w:val="28"/>
          <w:szCs w:val="28"/>
        </w:rPr>
        <w:t xml:space="preserve"> Российской</w:t>
      </w:r>
      <w:r w:rsidR="006A567D">
        <w:rPr>
          <w:sz w:val="28"/>
          <w:szCs w:val="28"/>
        </w:rPr>
        <w:t xml:space="preserve"> Федерации</w:t>
      </w:r>
      <w:r>
        <w:rPr>
          <w:sz w:val="28"/>
          <w:szCs w:val="28"/>
        </w:rPr>
        <w:t xml:space="preserve">, Уставом Новоигирминского городского поселения </w:t>
      </w:r>
    </w:p>
    <w:p w:rsidR="0040422C" w:rsidRDefault="0040422C" w:rsidP="0040422C">
      <w:pPr>
        <w:shd w:val="clear" w:color="auto" w:fill="FFFFFF"/>
        <w:ind w:right="149"/>
        <w:jc w:val="center"/>
        <w:rPr>
          <w:b/>
          <w:bCs/>
          <w:spacing w:val="-2"/>
          <w:sz w:val="28"/>
          <w:szCs w:val="28"/>
        </w:rPr>
      </w:pPr>
    </w:p>
    <w:p w:rsidR="0040422C" w:rsidRDefault="0040422C" w:rsidP="00D204C3">
      <w:pPr>
        <w:shd w:val="clear" w:color="auto" w:fill="FFFFFF"/>
        <w:ind w:right="149"/>
        <w:jc w:val="center"/>
        <w:rPr>
          <w:b/>
          <w:bCs/>
          <w:spacing w:val="-2"/>
          <w:sz w:val="28"/>
          <w:szCs w:val="28"/>
        </w:rPr>
      </w:pPr>
      <w:r>
        <w:rPr>
          <w:b/>
          <w:bCs/>
          <w:spacing w:val="-2"/>
          <w:sz w:val="28"/>
          <w:szCs w:val="28"/>
        </w:rPr>
        <w:t>ПОСТАНОВЛЯЮ:</w:t>
      </w:r>
    </w:p>
    <w:p w:rsidR="0040422C" w:rsidRPr="006A567D" w:rsidRDefault="0040422C" w:rsidP="0040422C">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Pr="0040422C">
        <w:rPr>
          <w:rFonts w:ascii="Times New Roman" w:hAnsi="Times New Roman" w:cs="Times New Roman"/>
          <w:sz w:val="28"/>
          <w:szCs w:val="28"/>
        </w:rPr>
        <w:t xml:space="preserve">Утвердить прилагаемое </w:t>
      </w:r>
      <w:r w:rsidR="006A567D">
        <w:rPr>
          <w:rFonts w:ascii="Times New Roman" w:hAnsi="Times New Roman" w:cs="Times New Roman"/>
          <w:sz w:val="28"/>
          <w:szCs w:val="28"/>
        </w:rPr>
        <w:t>Положение</w:t>
      </w:r>
      <w:r w:rsidR="006A567D" w:rsidRPr="006A567D">
        <w:rPr>
          <w:rFonts w:ascii="Times New Roman" w:hAnsi="Times New Roman" w:cs="Times New Roman"/>
          <w:sz w:val="28"/>
          <w:szCs w:val="28"/>
        </w:rPr>
        <w:t xml:space="preserve"> о порядке опре</w:t>
      </w:r>
      <w:r w:rsidR="006A567D">
        <w:rPr>
          <w:rFonts w:ascii="Times New Roman" w:hAnsi="Times New Roman" w:cs="Times New Roman"/>
          <w:sz w:val="28"/>
          <w:szCs w:val="28"/>
        </w:rPr>
        <w:t>деления размера арендной платы,</w:t>
      </w:r>
      <w:r w:rsidR="00AD2CF2">
        <w:rPr>
          <w:rFonts w:ascii="Times New Roman" w:hAnsi="Times New Roman" w:cs="Times New Roman"/>
          <w:sz w:val="28"/>
          <w:szCs w:val="28"/>
        </w:rPr>
        <w:t xml:space="preserve"> </w:t>
      </w:r>
      <w:r w:rsidR="006A567D" w:rsidRPr="006A567D">
        <w:rPr>
          <w:rFonts w:ascii="Times New Roman" w:hAnsi="Times New Roman" w:cs="Times New Roman"/>
          <w:sz w:val="28"/>
          <w:szCs w:val="28"/>
        </w:rPr>
        <w:t>порядке, условиях и сроках внесения арендной п</w:t>
      </w:r>
      <w:r w:rsidR="006A567D">
        <w:rPr>
          <w:rFonts w:ascii="Times New Roman" w:hAnsi="Times New Roman" w:cs="Times New Roman"/>
          <w:sz w:val="28"/>
          <w:szCs w:val="28"/>
        </w:rPr>
        <w:t>латы за использование земельных</w:t>
      </w:r>
      <w:r w:rsidR="00AD2CF2">
        <w:rPr>
          <w:rFonts w:ascii="Times New Roman" w:hAnsi="Times New Roman" w:cs="Times New Roman"/>
          <w:sz w:val="28"/>
          <w:szCs w:val="28"/>
        </w:rPr>
        <w:t xml:space="preserve"> </w:t>
      </w:r>
      <w:r w:rsidR="006A567D" w:rsidRPr="006A567D">
        <w:rPr>
          <w:rFonts w:ascii="Times New Roman" w:hAnsi="Times New Roman" w:cs="Times New Roman"/>
          <w:sz w:val="28"/>
          <w:szCs w:val="28"/>
        </w:rPr>
        <w:t>участков, государственная собственность на которые не разграничена и которые расположены в границах Новоигирминского городского поселения</w:t>
      </w:r>
    </w:p>
    <w:p w:rsidR="0040422C" w:rsidRDefault="00F270E0" w:rsidP="00C5401D">
      <w:pPr>
        <w:pStyle w:val="a4"/>
        <w:ind w:left="0" w:firstLine="142"/>
        <w:jc w:val="both"/>
        <w:rPr>
          <w:sz w:val="28"/>
          <w:szCs w:val="28"/>
        </w:rPr>
      </w:pPr>
      <w:r>
        <w:rPr>
          <w:sz w:val="28"/>
          <w:szCs w:val="28"/>
        </w:rPr>
        <w:t xml:space="preserve"> 2 </w:t>
      </w:r>
      <w:r w:rsidRPr="00DD69B0">
        <w:rPr>
          <w:sz w:val="28"/>
          <w:szCs w:val="28"/>
        </w:rPr>
        <w:t>Настоящее постановление подлежит опубл</w:t>
      </w:r>
      <w:r w:rsidR="00AD2CF2">
        <w:rPr>
          <w:sz w:val="28"/>
          <w:szCs w:val="28"/>
        </w:rPr>
        <w:t>икованию в периодическом издание</w:t>
      </w:r>
      <w:r w:rsidRPr="00DD69B0">
        <w:rPr>
          <w:sz w:val="28"/>
          <w:szCs w:val="28"/>
        </w:rPr>
        <w:t xml:space="preserve"> Новоигирминского муниципального образования «</w:t>
      </w:r>
      <w:proofErr w:type="gramStart"/>
      <w:r w:rsidRPr="00DD69B0">
        <w:rPr>
          <w:sz w:val="28"/>
          <w:szCs w:val="28"/>
        </w:rPr>
        <w:t>Игирминский  вестник</w:t>
      </w:r>
      <w:proofErr w:type="gramEnd"/>
      <w:r w:rsidRPr="00DD69B0">
        <w:rPr>
          <w:sz w:val="28"/>
          <w:szCs w:val="28"/>
        </w:rPr>
        <w:t>».</w:t>
      </w:r>
    </w:p>
    <w:p w:rsidR="0040422C" w:rsidRDefault="00F270E0" w:rsidP="0040422C">
      <w:pPr>
        <w:spacing w:line="276" w:lineRule="auto"/>
        <w:jc w:val="both"/>
        <w:rPr>
          <w:sz w:val="28"/>
          <w:szCs w:val="28"/>
        </w:rPr>
      </w:pPr>
      <w:r>
        <w:rPr>
          <w:sz w:val="28"/>
          <w:szCs w:val="28"/>
        </w:rPr>
        <w:t xml:space="preserve">   3</w:t>
      </w:r>
      <w:r w:rsidR="0040422C">
        <w:rPr>
          <w:sz w:val="28"/>
          <w:szCs w:val="28"/>
        </w:rPr>
        <w:t>. Контроль по исполнению настоящего постановления оставляю за собой.</w:t>
      </w:r>
    </w:p>
    <w:p w:rsidR="0040422C" w:rsidRDefault="0040422C" w:rsidP="0040422C">
      <w:pPr>
        <w:rPr>
          <w:sz w:val="28"/>
          <w:szCs w:val="28"/>
        </w:rPr>
      </w:pPr>
    </w:p>
    <w:p w:rsidR="0040422C" w:rsidRDefault="0040422C" w:rsidP="0040422C">
      <w:pPr>
        <w:jc w:val="both"/>
        <w:rPr>
          <w:sz w:val="28"/>
          <w:szCs w:val="28"/>
        </w:rPr>
      </w:pPr>
    </w:p>
    <w:p w:rsidR="0040422C" w:rsidRPr="00F12C81" w:rsidRDefault="0040422C" w:rsidP="0040422C">
      <w:pPr>
        <w:jc w:val="both"/>
        <w:rPr>
          <w:b/>
          <w:sz w:val="28"/>
          <w:szCs w:val="28"/>
        </w:rPr>
      </w:pPr>
      <w:r w:rsidRPr="00F12C81">
        <w:rPr>
          <w:b/>
          <w:sz w:val="28"/>
          <w:szCs w:val="28"/>
        </w:rPr>
        <w:t>И.о.</w:t>
      </w:r>
      <w:r w:rsidR="005D1802">
        <w:rPr>
          <w:b/>
          <w:sz w:val="28"/>
          <w:szCs w:val="28"/>
        </w:rPr>
        <w:t xml:space="preserve"> </w:t>
      </w:r>
      <w:bookmarkStart w:id="0" w:name="_GoBack"/>
      <w:bookmarkEnd w:id="0"/>
      <w:r w:rsidRPr="00F12C81">
        <w:rPr>
          <w:b/>
          <w:sz w:val="28"/>
          <w:szCs w:val="28"/>
        </w:rPr>
        <w:t>главы Новоигирминского</w:t>
      </w:r>
    </w:p>
    <w:p w:rsidR="0040422C" w:rsidRPr="00F12C81" w:rsidRDefault="0040422C" w:rsidP="0040422C">
      <w:pPr>
        <w:jc w:val="both"/>
        <w:rPr>
          <w:b/>
          <w:sz w:val="28"/>
          <w:szCs w:val="28"/>
        </w:rPr>
      </w:pPr>
      <w:r w:rsidRPr="00F12C81">
        <w:rPr>
          <w:b/>
          <w:sz w:val="28"/>
          <w:szCs w:val="28"/>
        </w:rPr>
        <w:t xml:space="preserve">городского поселения                                                       </w:t>
      </w:r>
      <w:r w:rsidR="00F270E0">
        <w:rPr>
          <w:b/>
          <w:sz w:val="28"/>
          <w:szCs w:val="28"/>
        </w:rPr>
        <w:t>С.В.Мацегора</w:t>
      </w:r>
    </w:p>
    <w:p w:rsidR="0040422C" w:rsidRDefault="0040422C" w:rsidP="0040422C">
      <w:pPr>
        <w:shd w:val="clear" w:color="auto" w:fill="FFFFFF"/>
        <w:spacing w:line="283" w:lineRule="exact"/>
        <w:rPr>
          <w:spacing w:val="-12"/>
        </w:rPr>
      </w:pPr>
    </w:p>
    <w:p w:rsidR="00AD2CF2" w:rsidRDefault="00AD2CF2" w:rsidP="0040422C">
      <w:pPr>
        <w:shd w:val="clear" w:color="auto" w:fill="FFFFFF"/>
        <w:spacing w:line="283" w:lineRule="exact"/>
        <w:rPr>
          <w:spacing w:val="-12"/>
        </w:rPr>
      </w:pPr>
    </w:p>
    <w:p w:rsidR="00AD2CF2" w:rsidRDefault="00AD2CF2" w:rsidP="0040422C">
      <w:pPr>
        <w:shd w:val="clear" w:color="auto" w:fill="FFFFFF"/>
        <w:spacing w:line="283" w:lineRule="exact"/>
        <w:rPr>
          <w:spacing w:val="-12"/>
        </w:rPr>
      </w:pPr>
    </w:p>
    <w:p w:rsidR="00C5401D" w:rsidRDefault="00C5401D" w:rsidP="00D204C3">
      <w:pPr>
        <w:shd w:val="clear" w:color="auto" w:fill="FFFFFF"/>
        <w:spacing w:line="283" w:lineRule="exact"/>
        <w:rPr>
          <w:spacing w:val="-12"/>
        </w:rPr>
      </w:pPr>
    </w:p>
    <w:p w:rsidR="005C2EBB" w:rsidRDefault="005C2EBB" w:rsidP="00D204C3">
      <w:pPr>
        <w:shd w:val="clear" w:color="auto" w:fill="FFFFFF"/>
        <w:spacing w:line="283" w:lineRule="exact"/>
        <w:rPr>
          <w:spacing w:val="-12"/>
        </w:rPr>
      </w:pPr>
    </w:p>
    <w:p w:rsidR="00672732" w:rsidRPr="00D204C3" w:rsidRDefault="00672732" w:rsidP="00D204C3">
      <w:pPr>
        <w:shd w:val="clear" w:color="auto" w:fill="FFFFFF"/>
        <w:spacing w:line="283" w:lineRule="exact"/>
      </w:pPr>
    </w:p>
    <w:tbl>
      <w:tblPr>
        <w:tblW w:w="0" w:type="auto"/>
        <w:tblInd w:w="5151" w:type="dxa"/>
        <w:tblLook w:val="0000" w:firstRow="0" w:lastRow="0" w:firstColumn="0" w:lastColumn="0" w:noHBand="0" w:noVBand="0"/>
      </w:tblPr>
      <w:tblGrid>
        <w:gridCol w:w="4420"/>
      </w:tblGrid>
      <w:tr w:rsidR="00533D8B" w:rsidRPr="00C5401D" w:rsidTr="0067568F">
        <w:tc>
          <w:tcPr>
            <w:tcW w:w="4420" w:type="dxa"/>
          </w:tcPr>
          <w:p w:rsidR="00533D8B" w:rsidRPr="00C5401D" w:rsidRDefault="00533D8B" w:rsidP="0067568F">
            <w:pPr>
              <w:pStyle w:val="ConsNonformat"/>
              <w:widowControl/>
              <w:ind w:right="278"/>
              <w:rPr>
                <w:rFonts w:ascii="Times New Roman" w:hAnsi="Times New Roman"/>
                <w:sz w:val="24"/>
              </w:rPr>
            </w:pPr>
            <w:r w:rsidRPr="00C5401D">
              <w:rPr>
                <w:rFonts w:ascii="Times New Roman" w:hAnsi="Times New Roman"/>
                <w:sz w:val="24"/>
              </w:rPr>
              <w:lastRenderedPageBreak/>
              <w:t xml:space="preserve">Приложение </w:t>
            </w:r>
          </w:p>
        </w:tc>
      </w:tr>
      <w:tr w:rsidR="00533D8B" w:rsidRPr="00C5401D" w:rsidTr="0067568F">
        <w:tc>
          <w:tcPr>
            <w:tcW w:w="4420" w:type="dxa"/>
          </w:tcPr>
          <w:p w:rsidR="00533D8B" w:rsidRPr="00C5401D" w:rsidRDefault="00533D8B" w:rsidP="0067568F">
            <w:pPr>
              <w:pStyle w:val="ConsNonformat"/>
              <w:widowControl/>
              <w:ind w:right="278"/>
              <w:rPr>
                <w:rFonts w:ascii="Times New Roman" w:hAnsi="Times New Roman"/>
                <w:sz w:val="24"/>
              </w:rPr>
            </w:pPr>
            <w:r w:rsidRPr="00C5401D">
              <w:rPr>
                <w:rFonts w:ascii="Times New Roman" w:hAnsi="Times New Roman"/>
                <w:sz w:val="24"/>
              </w:rPr>
              <w:t xml:space="preserve">к постановлению администрации Новоигирминского </w:t>
            </w:r>
          </w:p>
          <w:p w:rsidR="00533D8B" w:rsidRPr="00C5401D" w:rsidRDefault="00533D8B" w:rsidP="0067568F">
            <w:pPr>
              <w:pStyle w:val="ConsNonformat"/>
              <w:widowControl/>
              <w:ind w:right="278"/>
              <w:rPr>
                <w:rFonts w:ascii="Times New Roman" w:hAnsi="Times New Roman"/>
                <w:sz w:val="24"/>
              </w:rPr>
            </w:pPr>
            <w:r w:rsidRPr="00C5401D">
              <w:rPr>
                <w:rFonts w:ascii="Times New Roman" w:hAnsi="Times New Roman"/>
                <w:sz w:val="24"/>
              </w:rPr>
              <w:t>городского поселения</w:t>
            </w:r>
          </w:p>
        </w:tc>
      </w:tr>
      <w:tr w:rsidR="00533D8B" w:rsidRPr="00C5401D" w:rsidTr="0067568F">
        <w:tc>
          <w:tcPr>
            <w:tcW w:w="4420" w:type="dxa"/>
          </w:tcPr>
          <w:p w:rsidR="00533D8B" w:rsidRPr="00F66436" w:rsidRDefault="00F66436" w:rsidP="0067568F">
            <w:pPr>
              <w:pStyle w:val="ConsNormal"/>
              <w:widowControl/>
              <w:ind w:right="278" w:firstLine="0"/>
              <w:rPr>
                <w:rFonts w:ascii="Times New Roman" w:hAnsi="Times New Roman" w:cs="Times New Roman"/>
                <w:sz w:val="24"/>
                <w:u w:val="single"/>
              </w:rPr>
            </w:pPr>
            <w:r w:rsidRPr="00F66436">
              <w:rPr>
                <w:rFonts w:ascii="Times New Roman" w:hAnsi="Times New Roman"/>
                <w:sz w:val="24"/>
                <w:u w:val="single"/>
              </w:rPr>
              <w:t xml:space="preserve">от  26 июня 2015г. </w:t>
            </w:r>
            <w:r w:rsidR="00533D8B" w:rsidRPr="00F66436">
              <w:rPr>
                <w:rFonts w:ascii="Times New Roman" w:hAnsi="Times New Roman"/>
                <w:sz w:val="24"/>
                <w:u w:val="single"/>
              </w:rPr>
              <w:t xml:space="preserve"> № </w:t>
            </w:r>
            <w:r w:rsidRPr="00F66436">
              <w:rPr>
                <w:rFonts w:ascii="Times New Roman" w:hAnsi="Times New Roman"/>
                <w:sz w:val="24"/>
                <w:u w:val="single"/>
              </w:rPr>
              <w:t xml:space="preserve"> 295</w:t>
            </w:r>
          </w:p>
        </w:tc>
      </w:tr>
    </w:tbl>
    <w:p w:rsidR="00AD2CF2" w:rsidRDefault="00AD2CF2" w:rsidP="00C5401D">
      <w:pPr>
        <w:pStyle w:val="ConsPlusNormal"/>
        <w:jc w:val="both"/>
        <w:rPr>
          <w:rFonts w:ascii="Times New Roman" w:hAnsi="Times New Roman" w:cs="Times New Roman"/>
          <w:sz w:val="28"/>
          <w:szCs w:val="28"/>
        </w:rPr>
      </w:pPr>
    </w:p>
    <w:p w:rsidR="00AF2E50" w:rsidRPr="00C5401D" w:rsidRDefault="00AD2CF2" w:rsidP="00C5401D">
      <w:pPr>
        <w:pStyle w:val="ConsPlusNormal"/>
        <w:ind w:firstLine="360"/>
        <w:jc w:val="center"/>
        <w:rPr>
          <w:rFonts w:ascii="Times New Roman" w:hAnsi="Times New Roman" w:cs="Times New Roman"/>
          <w:b/>
          <w:sz w:val="28"/>
          <w:szCs w:val="28"/>
        </w:rPr>
      </w:pPr>
      <w:r w:rsidRPr="00AD2CF2">
        <w:rPr>
          <w:rFonts w:ascii="Times New Roman" w:hAnsi="Times New Roman" w:cs="Times New Roman"/>
          <w:b/>
          <w:sz w:val="28"/>
          <w:szCs w:val="28"/>
        </w:rPr>
        <w:t>Положение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и которые расположены в границах Новоигирминского городского поселения</w:t>
      </w:r>
    </w:p>
    <w:p w:rsidR="00AD2CF2" w:rsidRDefault="00AD2CF2" w:rsidP="00AD2CF2"/>
    <w:p w:rsidR="00AD2CF2" w:rsidRPr="00AD2CF2" w:rsidRDefault="00AD2CF2" w:rsidP="00AD2CF2">
      <w:pPr>
        <w:pStyle w:val="1"/>
        <w:rPr>
          <w:rFonts w:ascii="Times New Roman" w:hAnsi="Times New Roman" w:cs="Times New Roman"/>
          <w:sz w:val="28"/>
          <w:szCs w:val="28"/>
        </w:rPr>
      </w:pPr>
      <w:bookmarkStart w:id="1" w:name="sub_100"/>
      <w:r w:rsidRPr="00AD2CF2">
        <w:rPr>
          <w:rFonts w:ascii="Times New Roman" w:hAnsi="Times New Roman" w:cs="Times New Roman"/>
          <w:sz w:val="28"/>
          <w:szCs w:val="28"/>
        </w:rPr>
        <w:t>I. Общие положения</w:t>
      </w:r>
    </w:p>
    <w:bookmarkEnd w:id="1"/>
    <w:p w:rsidR="00AD2CF2" w:rsidRPr="000E1713" w:rsidRDefault="00AD2CF2" w:rsidP="00AD2CF2"/>
    <w:p w:rsidR="00AD2CF2" w:rsidRPr="00AD2CF2" w:rsidRDefault="00AD2CF2" w:rsidP="00AD2CF2">
      <w:pPr>
        <w:ind w:firstLine="708"/>
        <w:jc w:val="both"/>
        <w:rPr>
          <w:sz w:val="28"/>
          <w:szCs w:val="28"/>
        </w:rPr>
      </w:pPr>
      <w:r w:rsidRPr="000E1713">
        <w:rPr>
          <w:sz w:val="28"/>
          <w:szCs w:val="28"/>
        </w:rPr>
        <w:t xml:space="preserve">1. Настоящее Положение в соответствии с </w:t>
      </w:r>
      <w:hyperlink r:id="rId5" w:history="1">
        <w:r w:rsidRPr="000E1713">
          <w:rPr>
            <w:rStyle w:val="a3"/>
            <w:rFonts w:eastAsiaTheme="minorEastAsia"/>
            <w:color w:val="auto"/>
            <w:sz w:val="28"/>
            <w:szCs w:val="28"/>
          </w:rPr>
          <w:t>Земельным кодексом</w:t>
        </w:r>
      </w:hyperlink>
      <w:r w:rsidRPr="00AD2CF2">
        <w:rPr>
          <w:sz w:val="28"/>
          <w:szCs w:val="28"/>
        </w:rPr>
        <w:t xml:space="preserve"> Российской Федерации, устанавливает порядок определения размера арендной платы, а также порядок, условия и сроки внесения арендной платы за использование земельных участков, находящихся</w:t>
      </w:r>
      <w:r>
        <w:rPr>
          <w:sz w:val="28"/>
          <w:szCs w:val="28"/>
        </w:rPr>
        <w:t xml:space="preserve"> на территории Новоигирминского муниципального образования</w:t>
      </w:r>
      <w:r w:rsidRPr="00AD2CF2">
        <w:rPr>
          <w:sz w:val="28"/>
          <w:szCs w:val="28"/>
        </w:rPr>
        <w:t>, государственная собственность на которые не разграничена (далее - земельные участки, земельный участок).</w:t>
      </w:r>
    </w:p>
    <w:p w:rsidR="00AD2CF2" w:rsidRPr="00AD2CF2" w:rsidRDefault="00AD2CF2" w:rsidP="00AD2CF2">
      <w:pPr>
        <w:ind w:firstLine="708"/>
        <w:jc w:val="both"/>
        <w:rPr>
          <w:sz w:val="28"/>
          <w:szCs w:val="28"/>
        </w:rPr>
      </w:pPr>
      <w:bookmarkStart w:id="2" w:name="sub_912"/>
      <w:r w:rsidRPr="00AD2CF2">
        <w:rPr>
          <w:sz w:val="28"/>
          <w:szCs w:val="28"/>
        </w:rPr>
        <w:t>Настоящее Положение не применяется при определении размера арендной платы за использование земельных участков, продажа права на заключение договоров аренды которых осуществляется на торгах (конкурсах, аукционах), а также в случае, если порядок определения размера арендной платы за использование земельных участков установлен федеральными законами.</w:t>
      </w:r>
    </w:p>
    <w:p w:rsidR="00AD2CF2" w:rsidRPr="00AD2CF2" w:rsidRDefault="00AD2CF2" w:rsidP="00AD2CF2">
      <w:pPr>
        <w:ind w:firstLine="708"/>
        <w:jc w:val="both"/>
        <w:rPr>
          <w:sz w:val="28"/>
          <w:szCs w:val="28"/>
        </w:rPr>
      </w:pPr>
      <w:bookmarkStart w:id="3" w:name="sub_92"/>
      <w:bookmarkEnd w:id="2"/>
      <w:r w:rsidRPr="00AD2CF2">
        <w:rPr>
          <w:sz w:val="28"/>
          <w:szCs w:val="28"/>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bookmarkEnd w:id="3"/>
    <w:p w:rsidR="00AD2CF2" w:rsidRDefault="00AD2CF2" w:rsidP="00AD2CF2"/>
    <w:p w:rsidR="00AD2CF2" w:rsidRPr="00C5401D" w:rsidRDefault="00AD2CF2" w:rsidP="00C5401D">
      <w:pPr>
        <w:pStyle w:val="1"/>
        <w:rPr>
          <w:rFonts w:ascii="Times New Roman" w:hAnsi="Times New Roman" w:cs="Times New Roman"/>
          <w:sz w:val="28"/>
          <w:szCs w:val="28"/>
        </w:rPr>
      </w:pPr>
      <w:bookmarkStart w:id="4" w:name="sub_200"/>
      <w:r w:rsidRPr="00AD2CF2">
        <w:rPr>
          <w:rFonts w:ascii="Times New Roman" w:hAnsi="Times New Roman" w:cs="Times New Roman"/>
          <w:sz w:val="28"/>
          <w:szCs w:val="28"/>
        </w:rPr>
        <w:t xml:space="preserve">II. Порядок определения размера арендной платы </w:t>
      </w:r>
      <w:r w:rsidRPr="00AD2CF2">
        <w:rPr>
          <w:rFonts w:ascii="Times New Roman" w:hAnsi="Times New Roman" w:cs="Times New Roman"/>
          <w:sz w:val="28"/>
          <w:szCs w:val="28"/>
        </w:rPr>
        <w:br/>
        <w:t>за использование земельного участка</w:t>
      </w:r>
      <w:bookmarkEnd w:id="4"/>
    </w:p>
    <w:p w:rsidR="00AD2CF2" w:rsidRPr="001B69AE" w:rsidRDefault="00AD2CF2" w:rsidP="00AD2CF2">
      <w:pPr>
        <w:ind w:firstLine="708"/>
        <w:jc w:val="both"/>
        <w:rPr>
          <w:sz w:val="28"/>
          <w:szCs w:val="28"/>
        </w:rPr>
      </w:pPr>
      <w:r w:rsidRPr="001B69AE">
        <w:rPr>
          <w:sz w:val="28"/>
          <w:szCs w:val="28"/>
        </w:rPr>
        <w:t xml:space="preserve">3. Арендная плата в год за использование земельного участка устанавливается в размере налоговой ставки земельного налога за соответствующий земельный участок либо в ином размере в соответствии с </w:t>
      </w:r>
      <w:hyperlink w:anchor="sub_5" w:history="1">
        <w:r w:rsidRPr="000E1713">
          <w:rPr>
            <w:rStyle w:val="a3"/>
            <w:rFonts w:eastAsiaTheme="minorEastAsia"/>
            <w:color w:val="auto"/>
            <w:sz w:val="28"/>
            <w:szCs w:val="28"/>
          </w:rPr>
          <w:t>пунктами 5</w:t>
        </w:r>
      </w:hyperlink>
      <w:r w:rsidRPr="000E1713">
        <w:rPr>
          <w:sz w:val="28"/>
          <w:szCs w:val="28"/>
        </w:rPr>
        <w:t xml:space="preserve">, </w:t>
      </w:r>
      <w:hyperlink w:anchor="sub_6" w:history="1">
        <w:r w:rsidR="001B69AE" w:rsidRPr="000E1713">
          <w:rPr>
            <w:rStyle w:val="a3"/>
            <w:rFonts w:eastAsiaTheme="minorEastAsia"/>
            <w:color w:val="auto"/>
            <w:sz w:val="28"/>
            <w:szCs w:val="28"/>
          </w:rPr>
          <w:t>7</w:t>
        </w:r>
      </w:hyperlink>
      <w:r w:rsidRPr="000E1713">
        <w:rPr>
          <w:sz w:val="28"/>
          <w:szCs w:val="28"/>
        </w:rPr>
        <w:t xml:space="preserve"> </w:t>
      </w:r>
      <w:r w:rsidRPr="001B69AE">
        <w:rPr>
          <w:sz w:val="28"/>
          <w:szCs w:val="28"/>
        </w:rPr>
        <w:t>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AD2CF2" w:rsidRPr="001B69AE" w:rsidRDefault="00AD2CF2" w:rsidP="001B69AE">
      <w:pPr>
        <w:ind w:firstLine="708"/>
        <w:jc w:val="both"/>
        <w:rPr>
          <w:sz w:val="28"/>
          <w:szCs w:val="28"/>
        </w:rPr>
      </w:pPr>
      <w:bookmarkStart w:id="5" w:name="sub_4"/>
      <w:r w:rsidRPr="001B69AE">
        <w:rPr>
          <w:sz w:val="28"/>
          <w:szCs w:val="28"/>
        </w:rPr>
        <w:lastRenderedPageBreak/>
        <w:t>4. В случае,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AD2CF2" w:rsidRPr="001B69AE" w:rsidRDefault="00AD2CF2" w:rsidP="001B69AE">
      <w:pPr>
        <w:ind w:firstLine="708"/>
        <w:jc w:val="both"/>
        <w:rPr>
          <w:sz w:val="28"/>
          <w:szCs w:val="28"/>
        </w:rPr>
      </w:pPr>
      <w:bookmarkStart w:id="6" w:name="sub_5"/>
      <w:bookmarkEnd w:id="5"/>
      <w:r w:rsidRPr="001B69AE">
        <w:rPr>
          <w:sz w:val="28"/>
          <w:szCs w:val="28"/>
        </w:rPr>
        <w:t>5. 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w:t>
      </w:r>
    </w:p>
    <w:p w:rsidR="00AD2CF2" w:rsidRPr="001B69AE" w:rsidRDefault="00AD2CF2" w:rsidP="001B69AE">
      <w:pPr>
        <w:ind w:firstLine="708"/>
        <w:jc w:val="both"/>
        <w:rPr>
          <w:sz w:val="28"/>
          <w:szCs w:val="28"/>
        </w:rPr>
      </w:pPr>
      <w:bookmarkStart w:id="7" w:name="sub_51"/>
      <w:bookmarkEnd w:id="6"/>
      <w:r w:rsidRPr="001B69AE">
        <w:rPr>
          <w:sz w:val="28"/>
          <w:szCs w:val="28"/>
        </w:rPr>
        <w:t>1) двух процентов кадастровой стоимости арендуемых земельных участков;</w:t>
      </w:r>
    </w:p>
    <w:p w:rsidR="00AD2CF2" w:rsidRPr="001B69AE" w:rsidRDefault="00AD2CF2" w:rsidP="001B69AE">
      <w:pPr>
        <w:ind w:firstLine="708"/>
        <w:jc w:val="both"/>
        <w:rPr>
          <w:sz w:val="28"/>
          <w:szCs w:val="28"/>
        </w:rPr>
      </w:pPr>
      <w:bookmarkStart w:id="8" w:name="sub_52"/>
      <w:bookmarkEnd w:id="7"/>
      <w:r w:rsidRPr="001B69AE">
        <w:rPr>
          <w:sz w:val="28"/>
          <w:szCs w:val="28"/>
        </w:rPr>
        <w:t>2) трех десятых процента кадастровой стоимости арендуемых земельных участков из земель сельскохозяйственного назначения;</w:t>
      </w:r>
    </w:p>
    <w:p w:rsidR="00AD2CF2" w:rsidRPr="001B69AE" w:rsidRDefault="00AD2CF2" w:rsidP="001B69AE">
      <w:pPr>
        <w:ind w:firstLine="708"/>
        <w:jc w:val="both"/>
        <w:rPr>
          <w:sz w:val="28"/>
          <w:szCs w:val="28"/>
        </w:rPr>
      </w:pPr>
      <w:bookmarkStart w:id="9" w:name="sub_53"/>
      <w:bookmarkEnd w:id="8"/>
      <w:r w:rsidRPr="001B69AE">
        <w:rPr>
          <w:sz w:val="28"/>
          <w:szCs w:val="28"/>
        </w:rPr>
        <w:t>3) полутора процентов кадастровой стоимости арендуемых земельных участков, изъятых из оборота или ограниченных в обороте.</w:t>
      </w:r>
    </w:p>
    <w:bookmarkEnd w:id="9"/>
    <w:p w:rsidR="00AD2CF2" w:rsidRPr="001B69AE" w:rsidRDefault="00AD2CF2" w:rsidP="001B69AE">
      <w:pPr>
        <w:ind w:firstLine="708"/>
        <w:jc w:val="both"/>
        <w:rPr>
          <w:sz w:val="28"/>
          <w:szCs w:val="28"/>
        </w:rPr>
      </w:pPr>
      <w:r w:rsidRPr="001B69AE">
        <w:rPr>
          <w:sz w:val="28"/>
          <w:szCs w:val="28"/>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AD2CF2" w:rsidRPr="001B69AE" w:rsidRDefault="001B69AE" w:rsidP="001B69AE">
      <w:pPr>
        <w:ind w:firstLine="708"/>
        <w:jc w:val="both"/>
        <w:rPr>
          <w:sz w:val="28"/>
          <w:szCs w:val="28"/>
        </w:rPr>
      </w:pPr>
      <w:r w:rsidRPr="001B69AE">
        <w:rPr>
          <w:sz w:val="28"/>
          <w:szCs w:val="28"/>
        </w:rPr>
        <w:t>6</w:t>
      </w:r>
      <w:r w:rsidR="00AD2CF2" w:rsidRPr="001B69AE">
        <w:rPr>
          <w:sz w:val="28"/>
          <w:szCs w:val="28"/>
        </w:rPr>
        <w:t xml:space="preserve">. Если размер арендной платы за использование земельного участка, определяемый в соответствии с </w:t>
      </w:r>
      <w:hyperlink w:anchor="sub_5" w:history="1">
        <w:r w:rsidR="00AD2CF2" w:rsidRPr="002E465A">
          <w:rPr>
            <w:rStyle w:val="a3"/>
            <w:rFonts w:eastAsiaTheme="minorEastAsia"/>
            <w:color w:val="auto"/>
            <w:sz w:val="28"/>
            <w:szCs w:val="28"/>
          </w:rPr>
          <w:t>пунктом 5</w:t>
        </w:r>
      </w:hyperlink>
      <w:r w:rsidR="00AD2CF2" w:rsidRPr="001B69AE">
        <w:rPr>
          <w:sz w:val="28"/>
          <w:szCs w:val="28"/>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AD2CF2" w:rsidRPr="001B69AE" w:rsidRDefault="001B69AE" w:rsidP="001B69AE">
      <w:pPr>
        <w:ind w:firstLine="708"/>
        <w:jc w:val="both"/>
        <w:rPr>
          <w:sz w:val="28"/>
          <w:szCs w:val="28"/>
        </w:rPr>
      </w:pPr>
      <w:bookmarkStart w:id="10" w:name="sub_6"/>
      <w:r w:rsidRPr="001B69AE">
        <w:rPr>
          <w:sz w:val="28"/>
          <w:szCs w:val="28"/>
        </w:rPr>
        <w:t>7</w:t>
      </w:r>
      <w:r w:rsidR="00AD2CF2" w:rsidRPr="001B69AE">
        <w:rPr>
          <w:sz w:val="28"/>
          <w:szCs w:val="28"/>
        </w:rPr>
        <w:t>. Установить арендную плату в год за использование земельного участка для целей, не связанных с осуществлением предпринимательской деятельности, в размере налоговой ставки земельного налога за соответствующий земельный участок для следующих категорий арендаторов:</w:t>
      </w:r>
    </w:p>
    <w:p w:rsidR="00AD2CF2" w:rsidRPr="001B69AE" w:rsidRDefault="00AD2CF2" w:rsidP="001B69AE">
      <w:pPr>
        <w:ind w:firstLine="708"/>
        <w:jc w:val="both"/>
        <w:rPr>
          <w:sz w:val="28"/>
          <w:szCs w:val="28"/>
        </w:rPr>
      </w:pPr>
      <w:bookmarkStart w:id="11" w:name="sub_61"/>
      <w:bookmarkEnd w:id="10"/>
      <w:r w:rsidRPr="001B69AE">
        <w:rPr>
          <w:sz w:val="28"/>
          <w:szCs w:val="28"/>
        </w:rPr>
        <w:t>1) Герои Советского Союза, Герои Российской Федерации или полные кавалеры ордена Славы;</w:t>
      </w:r>
    </w:p>
    <w:p w:rsidR="00AD2CF2" w:rsidRPr="001B69AE" w:rsidRDefault="00AD2CF2" w:rsidP="001B69AE">
      <w:pPr>
        <w:ind w:firstLine="708"/>
        <w:jc w:val="both"/>
        <w:rPr>
          <w:sz w:val="28"/>
          <w:szCs w:val="28"/>
        </w:rPr>
      </w:pPr>
      <w:bookmarkStart w:id="12" w:name="sub_62"/>
      <w:bookmarkEnd w:id="11"/>
      <w:r w:rsidRPr="001B69AE">
        <w:rPr>
          <w:sz w:val="28"/>
          <w:szCs w:val="28"/>
        </w:rPr>
        <w:t>2) инвалиды, имеющие III степень ограничения способности к трудовой деятельности, а также лица,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AD2CF2" w:rsidRPr="001B69AE" w:rsidRDefault="00AD2CF2" w:rsidP="001B69AE">
      <w:pPr>
        <w:ind w:firstLine="708"/>
        <w:jc w:val="both"/>
        <w:rPr>
          <w:sz w:val="28"/>
          <w:szCs w:val="28"/>
        </w:rPr>
      </w:pPr>
      <w:bookmarkStart w:id="13" w:name="sub_63"/>
      <w:bookmarkEnd w:id="12"/>
      <w:r w:rsidRPr="001B69AE">
        <w:rPr>
          <w:sz w:val="28"/>
          <w:szCs w:val="28"/>
        </w:rPr>
        <w:t>3) инвалиды с детства;</w:t>
      </w:r>
    </w:p>
    <w:p w:rsidR="00AD2CF2" w:rsidRPr="001B69AE" w:rsidRDefault="00AD2CF2" w:rsidP="002E465A">
      <w:pPr>
        <w:ind w:firstLine="708"/>
        <w:jc w:val="both"/>
        <w:rPr>
          <w:sz w:val="28"/>
          <w:szCs w:val="28"/>
        </w:rPr>
      </w:pPr>
      <w:bookmarkStart w:id="14" w:name="sub_64"/>
      <w:bookmarkEnd w:id="13"/>
      <w:r w:rsidRPr="001B69AE">
        <w:rPr>
          <w:sz w:val="28"/>
          <w:szCs w:val="28"/>
        </w:rPr>
        <w:t>4) ветераны и инвалиды Великой Отечественной войны, а также ветераны и инвалиды боевых действий;</w:t>
      </w:r>
    </w:p>
    <w:p w:rsidR="00AD2CF2" w:rsidRPr="001B69AE" w:rsidRDefault="00AD2CF2" w:rsidP="002E465A">
      <w:pPr>
        <w:ind w:firstLine="708"/>
        <w:jc w:val="both"/>
        <w:rPr>
          <w:sz w:val="28"/>
          <w:szCs w:val="28"/>
        </w:rPr>
      </w:pPr>
      <w:bookmarkStart w:id="15" w:name="sub_65"/>
      <w:bookmarkEnd w:id="14"/>
      <w:r w:rsidRPr="001B69AE">
        <w:rPr>
          <w:sz w:val="28"/>
          <w:szCs w:val="28"/>
        </w:rPr>
        <w:t xml:space="preserve">5) граждане, имеющие право на получение мер социальной поддержки в соответствии с </w:t>
      </w:r>
      <w:hyperlink r:id="rId6" w:history="1">
        <w:r w:rsidRPr="002E465A">
          <w:rPr>
            <w:rStyle w:val="a3"/>
            <w:rFonts w:eastAsiaTheme="minorEastAsia"/>
            <w:color w:val="auto"/>
            <w:sz w:val="28"/>
            <w:szCs w:val="28"/>
          </w:rPr>
          <w:t>Законом</w:t>
        </w:r>
      </w:hyperlink>
      <w:r w:rsidRPr="002E465A">
        <w:rPr>
          <w:sz w:val="28"/>
          <w:szCs w:val="28"/>
        </w:rPr>
        <w:t xml:space="preserve"> </w:t>
      </w:r>
      <w:r w:rsidRPr="001B69AE">
        <w:rPr>
          <w:sz w:val="28"/>
          <w:szCs w:val="28"/>
        </w:rPr>
        <w:t xml:space="preserve">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w:t>
      </w:r>
      <w:hyperlink r:id="rId7" w:history="1">
        <w:r w:rsidRPr="002E465A">
          <w:rPr>
            <w:rStyle w:val="a3"/>
            <w:rFonts w:eastAsiaTheme="minorEastAsia"/>
            <w:color w:val="auto"/>
            <w:sz w:val="28"/>
            <w:szCs w:val="28"/>
          </w:rPr>
          <w:t>Федеральным законом</w:t>
        </w:r>
      </w:hyperlink>
      <w:r w:rsidRPr="002E465A">
        <w:rPr>
          <w:sz w:val="28"/>
          <w:szCs w:val="28"/>
        </w:rPr>
        <w:t xml:space="preserve"> </w:t>
      </w:r>
      <w:r w:rsidRPr="001B69AE">
        <w:rPr>
          <w:sz w:val="28"/>
          <w:szCs w:val="28"/>
        </w:rPr>
        <w:t xml:space="preserve">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B69AE">
        <w:rPr>
          <w:sz w:val="28"/>
          <w:szCs w:val="28"/>
        </w:rPr>
        <w:t>Теча</w:t>
      </w:r>
      <w:proofErr w:type="spellEnd"/>
      <w:r w:rsidRPr="001B69AE">
        <w:rPr>
          <w:sz w:val="28"/>
          <w:szCs w:val="28"/>
        </w:rPr>
        <w:t xml:space="preserve">" и в соответствии с </w:t>
      </w:r>
      <w:hyperlink r:id="rId8" w:history="1">
        <w:r w:rsidRPr="002E465A">
          <w:rPr>
            <w:rStyle w:val="a3"/>
            <w:rFonts w:eastAsiaTheme="minorEastAsia"/>
            <w:color w:val="auto"/>
            <w:sz w:val="28"/>
            <w:szCs w:val="28"/>
          </w:rPr>
          <w:t>Федеральным законом</w:t>
        </w:r>
      </w:hyperlink>
      <w:r w:rsidRPr="002E465A">
        <w:rPr>
          <w:sz w:val="28"/>
          <w:szCs w:val="28"/>
        </w:rPr>
        <w:t xml:space="preserve"> </w:t>
      </w:r>
      <w:r w:rsidRPr="001B69AE">
        <w:rPr>
          <w:sz w:val="28"/>
          <w:szCs w:val="28"/>
        </w:rPr>
        <w:t>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AD2CF2" w:rsidRPr="001B69AE" w:rsidRDefault="00AD2CF2" w:rsidP="002E465A">
      <w:pPr>
        <w:ind w:firstLine="708"/>
        <w:jc w:val="both"/>
        <w:rPr>
          <w:sz w:val="28"/>
          <w:szCs w:val="28"/>
        </w:rPr>
      </w:pPr>
      <w:bookmarkStart w:id="16" w:name="sub_66"/>
      <w:bookmarkEnd w:id="15"/>
      <w:r w:rsidRPr="001B69AE">
        <w:rPr>
          <w:sz w:val="28"/>
          <w:szCs w:val="28"/>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AD2CF2" w:rsidRPr="001B69AE" w:rsidRDefault="00AD2CF2" w:rsidP="002E465A">
      <w:pPr>
        <w:ind w:firstLine="708"/>
        <w:jc w:val="both"/>
        <w:rPr>
          <w:sz w:val="28"/>
          <w:szCs w:val="28"/>
        </w:rPr>
      </w:pPr>
      <w:bookmarkStart w:id="17" w:name="sub_67"/>
      <w:bookmarkEnd w:id="16"/>
      <w:r w:rsidRPr="001B69AE">
        <w:rPr>
          <w:sz w:val="28"/>
          <w:szCs w:val="28"/>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AD2CF2" w:rsidRPr="001B69AE" w:rsidRDefault="00AD2CF2" w:rsidP="002E465A">
      <w:pPr>
        <w:ind w:firstLine="708"/>
        <w:jc w:val="both"/>
        <w:rPr>
          <w:sz w:val="28"/>
          <w:szCs w:val="28"/>
        </w:rPr>
      </w:pPr>
      <w:bookmarkStart w:id="18" w:name="sub_68"/>
      <w:bookmarkEnd w:id="17"/>
      <w:r w:rsidRPr="001B69AE">
        <w:rPr>
          <w:sz w:val="28"/>
          <w:szCs w:val="28"/>
        </w:rPr>
        <w:t>8) граждане, относящиеся к коренным малочисленным народам Сибири,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bookmarkEnd w:id="18"/>
    </w:p>
    <w:p w:rsidR="00AD2CF2" w:rsidRPr="001B69AE" w:rsidRDefault="001B69AE" w:rsidP="002E465A">
      <w:pPr>
        <w:ind w:firstLine="708"/>
        <w:jc w:val="both"/>
        <w:rPr>
          <w:sz w:val="28"/>
          <w:szCs w:val="28"/>
        </w:rPr>
      </w:pPr>
      <w:r w:rsidRPr="001B69AE">
        <w:rPr>
          <w:sz w:val="28"/>
          <w:szCs w:val="28"/>
        </w:rPr>
        <w:t>8</w:t>
      </w:r>
      <w:r w:rsidR="00AD2CF2" w:rsidRPr="001B69AE">
        <w:rPr>
          <w:sz w:val="28"/>
          <w:szCs w:val="28"/>
        </w:rPr>
        <w:t xml:space="preserve">.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sub_5" w:history="1">
        <w:r w:rsidR="00AD2CF2" w:rsidRPr="002E465A">
          <w:rPr>
            <w:rStyle w:val="a3"/>
            <w:rFonts w:eastAsiaTheme="minorEastAsia"/>
            <w:color w:val="auto"/>
            <w:sz w:val="28"/>
            <w:szCs w:val="28"/>
          </w:rPr>
          <w:t>пунктами 5</w:t>
        </w:r>
      </w:hyperlink>
      <w:r w:rsidR="00AD2CF2" w:rsidRPr="002E465A">
        <w:rPr>
          <w:sz w:val="28"/>
          <w:szCs w:val="28"/>
        </w:rPr>
        <w:t xml:space="preserve">, </w:t>
      </w:r>
      <w:hyperlink w:anchor="sub_6" w:history="1">
        <w:r w:rsidR="002E465A" w:rsidRPr="002E465A">
          <w:rPr>
            <w:rStyle w:val="a3"/>
            <w:rFonts w:eastAsiaTheme="minorEastAsia"/>
            <w:color w:val="auto"/>
            <w:sz w:val="28"/>
            <w:szCs w:val="28"/>
          </w:rPr>
          <w:t>7</w:t>
        </w:r>
      </w:hyperlink>
      <w:r w:rsidR="00AD2CF2" w:rsidRPr="002E465A">
        <w:rPr>
          <w:sz w:val="28"/>
          <w:szCs w:val="28"/>
        </w:rPr>
        <w:t xml:space="preserve"> </w:t>
      </w:r>
      <w:r w:rsidR="00AD2CF2" w:rsidRPr="001B69AE">
        <w:rPr>
          <w:sz w:val="28"/>
          <w:szCs w:val="28"/>
        </w:rPr>
        <w:t>настоящего Положения, не может быть менее налоговой ставки земельного налога за соответствующий земельный участок в отношении передаваемого в аренду земельного участка.</w:t>
      </w:r>
    </w:p>
    <w:p w:rsidR="00AD2CF2" w:rsidRPr="001B69AE" w:rsidRDefault="001B69AE" w:rsidP="002E465A">
      <w:pPr>
        <w:ind w:firstLine="708"/>
        <w:jc w:val="both"/>
        <w:rPr>
          <w:sz w:val="28"/>
          <w:szCs w:val="28"/>
        </w:rPr>
      </w:pPr>
      <w:bookmarkStart w:id="19" w:name="sub_8"/>
      <w:r w:rsidRPr="001B69AE">
        <w:rPr>
          <w:sz w:val="28"/>
          <w:szCs w:val="28"/>
        </w:rPr>
        <w:t>9</w:t>
      </w:r>
      <w:r w:rsidR="00AD2CF2" w:rsidRPr="001B69AE">
        <w:rPr>
          <w:sz w:val="28"/>
          <w:szCs w:val="28"/>
        </w:rPr>
        <w:t>.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bookmarkEnd w:id="19"/>
    <w:p w:rsidR="00AD2CF2" w:rsidRPr="001B69AE" w:rsidRDefault="00AD2CF2" w:rsidP="002E465A">
      <w:pPr>
        <w:ind w:firstLine="708"/>
        <w:jc w:val="both"/>
        <w:rPr>
          <w:sz w:val="28"/>
          <w:szCs w:val="28"/>
        </w:rPr>
      </w:pPr>
      <w:r w:rsidRPr="001B69AE">
        <w:rPr>
          <w:sz w:val="28"/>
          <w:szCs w:val="28"/>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w:t>
      </w:r>
    </w:p>
    <w:p w:rsidR="00AD2CF2" w:rsidRPr="001B69AE" w:rsidRDefault="001B69AE" w:rsidP="002E465A">
      <w:pPr>
        <w:ind w:firstLine="708"/>
        <w:jc w:val="both"/>
        <w:rPr>
          <w:sz w:val="28"/>
          <w:szCs w:val="28"/>
        </w:rPr>
      </w:pPr>
      <w:r w:rsidRPr="001B69AE">
        <w:rPr>
          <w:sz w:val="28"/>
          <w:szCs w:val="28"/>
        </w:rPr>
        <w:t>10</w:t>
      </w:r>
      <w:r w:rsidR="00AD2CF2" w:rsidRPr="001B69AE">
        <w:rPr>
          <w:sz w:val="28"/>
          <w:szCs w:val="28"/>
        </w:rPr>
        <w:t xml:space="preserve">. При заключении договора аренды земельного участка </w:t>
      </w:r>
      <w:r w:rsidR="002E465A" w:rsidRPr="002B5CE7">
        <w:rPr>
          <w:sz w:val="28"/>
          <w:szCs w:val="28"/>
        </w:rPr>
        <w:t>администрация Новоигирминского городского поселения</w:t>
      </w:r>
      <w:r w:rsidR="002E465A">
        <w:rPr>
          <w:sz w:val="28"/>
          <w:szCs w:val="28"/>
        </w:rPr>
        <w:t xml:space="preserve"> </w:t>
      </w:r>
      <w:r w:rsidR="00AD2CF2" w:rsidRPr="001B69AE">
        <w:rPr>
          <w:sz w:val="28"/>
          <w:szCs w:val="28"/>
        </w:rPr>
        <w:t>в этом договоре предусматривают случаи и периодичность изменения арендной платы за использование земельного участка.</w:t>
      </w:r>
    </w:p>
    <w:p w:rsidR="00AD2CF2" w:rsidRPr="001B69AE" w:rsidRDefault="00AD2CF2" w:rsidP="002E465A">
      <w:pPr>
        <w:ind w:firstLine="708"/>
        <w:jc w:val="both"/>
        <w:rPr>
          <w:sz w:val="28"/>
          <w:szCs w:val="28"/>
        </w:rPr>
      </w:pPr>
      <w:r w:rsidRPr="001B69AE">
        <w:rPr>
          <w:sz w:val="28"/>
          <w:szCs w:val="28"/>
        </w:rPr>
        <w:t xml:space="preserve">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w:t>
      </w:r>
      <w:r w:rsidRPr="001B69AE">
        <w:rPr>
          <w:sz w:val="28"/>
          <w:szCs w:val="28"/>
        </w:rPr>
        <w:lastRenderedPageBreak/>
        <w:t>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
    <w:p w:rsidR="00AD2CF2" w:rsidRPr="001B69AE" w:rsidRDefault="00AD2CF2" w:rsidP="002E465A">
      <w:pPr>
        <w:ind w:firstLine="708"/>
        <w:jc w:val="both"/>
        <w:rPr>
          <w:sz w:val="28"/>
          <w:szCs w:val="28"/>
        </w:rPr>
      </w:pPr>
      <w:bookmarkStart w:id="20" w:name="sub_903"/>
      <w:r w:rsidRPr="001B69AE">
        <w:rPr>
          <w:sz w:val="28"/>
          <w:szCs w:val="28"/>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bookmarkEnd w:id="20"/>
    <w:p w:rsidR="00AD2CF2" w:rsidRDefault="00AD2CF2" w:rsidP="00C5401D">
      <w:pPr>
        <w:ind w:firstLine="708"/>
        <w:jc w:val="both"/>
        <w:rPr>
          <w:sz w:val="28"/>
          <w:szCs w:val="28"/>
        </w:rPr>
      </w:pPr>
      <w:r w:rsidRPr="001B69AE">
        <w:rPr>
          <w:sz w:val="28"/>
          <w:szCs w:val="28"/>
        </w:rPr>
        <w:t>Арендная плата за использование земельного участка изменяется в одностороннем порядке по требованию арендодателя в случае изменения в установленном законодательством порядке налоговых ставок земельного налога.</w:t>
      </w:r>
    </w:p>
    <w:p w:rsidR="00C5401D" w:rsidRPr="001B69AE" w:rsidRDefault="00C5401D" w:rsidP="00C5401D">
      <w:pPr>
        <w:ind w:firstLine="708"/>
        <w:jc w:val="both"/>
        <w:rPr>
          <w:sz w:val="28"/>
          <w:szCs w:val="28"/>
        </w:rPr>
      </w:pPr>
    </w:p>
    <w:p w:rsidR="00AD2CF2" w:rsidRPr="00C5401D" w:rsidRDefault="00AD2CF2" w:rsidP="00C5401D">
      <w:pPr>
        <w:pStyle w:val="1"/>
        <w:rPr>
          <w:rFonts w:ascii="Times New Roman" w:hAnsi="Times New Roman" w:cs="Times New Roman"/>
          <w:sz w:val="28"/>
          <w:szCs w:val="28"/>
        </w:rPr>
      </w:pPr>
      <w:bookmarkStart w:id="21" w:name="sub_300"/>
      <w:r w:rsidRPr="002E465A">
        <w:rPr>
          <w:rFonts w:ascii="Times New Roman" w:hAnsi="Times New Roman" w:cs="Times New Roman"/>
          <w:sz w:val="28"/>
          <w:szCs w:val="28"/>
        </w:rPr>
        <w:t xml:space="preserve">III. Порядок, условия и сроки внесения арендной платы </w:t>
      </w:r>
      <w:r w:rsidRPr="002E465A">
        <w:rPr>
          <w:rFonts w:ascii="Times New Roman" w:hAnsi="Times New Roman" w:cs="Times New Roman"/>
          <w:sz w:val="28"/>
          <w:szCs w:val="28"/>
        </w:rPr>
        <w:br/>
        <w:t>за использование земельных участков</w:t>
      </w:r>
      <w:bookmarkEnd w:id="21"/>
    </w:p>
    <w:p w:rsidR="00AD2CF2" w:rsidRPr="002E465A" w:rsidRDefault="001B69AE" w:rsidP="002E465A">
      <w:pPr>
        <w:ind w:firstLine="708"/>
        <w:jc w:val="both"/>
        <w:rPr>
          <w:sz w:val="28"/>
          <w:szCs w:val="28"/>
        </w:rPr>
      </w:pPr>
      <w:bookmarkStart w:id="22" w:name="sub_10"/>
      <w:r w:rsidRPr="002E465A">
        <w:rPr>
          <w:sz w:val="28"/>
          <w:szCs w:val="28"/>
        </w:rPr>
        <w:t>11</w:t>
      </w:r>
      <w:r w:rsidR="00AD2CF2" w:rsidRPr="002E465A">
        <w:rPr>
          <w:sz w:val="28"/>
          <w:szCs w:val="28"/>
        </w:rPr>
        <w:t xml:space="preserve">. Внесение арендной платы за использование земельных участков осуществляется </w:t>
      </w:r>
      <w:r w:rsidR="0012559C">
        <w:rPr>
          <w:sz w:val="28"/>
          <w:szCs w:val="28"/>
        </w:rPr>
        <w:t xml:space="preserve">равными далями поквартально </w:t>
      </w:r>
      <w:r w:rsidR="00AD2CF2" w:rsidRPr="002E465A">
        <w:rPr>
          <w:sz w:val="28"/>
          <w:szCs w:val="28"/>
        </w:rPr>
        <w:t xml:space="preserve">не позднее 10 числа </w:t>
      </w:r>
      <w:r w:rsidR="0012559C">
        <w:rPr>
          <w:sz w:val="28"/>
          <w:szCs w:val="28"/>
        </w:rPr>
        <w:t>месяца следующего за окончанием каждого квартала</w:t>
      </w:r>
      <w:r w:rsidR="00AD2CF2" w:rsidRPr="002E465A">
        <w:rPr>
          <w:sz w:val="28"/>
          <w:szCs w:val="28"/>
        </w:rPr>
        <w:t>.</w:t>
      </w:r>
    </w:p>
    <w:bookmarkEnd w:id="22"/>
    <w:p w:rsidR="00AD2CF2" w:rsidRPr="002E465A" w:rsidRDefault="00AD2CF2" w:rsidP="002E465A">
      <w:pPr>
        <w:ind w:firstLine="708"/>
        <w:jc w:val="both"/>
        <w:rPr>
          <w:sz w:val="28"/>
          <w:szCs w:val="28"/>
        </w:rPr>
      </w:pPr>
      <w:r w:rsidRPr="002E465A">
        <w:rPr>
          <w:sz w:val="28"/>
          <w:szCs w:val="28"/>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AD2CF2" w:rsidRPr="002E465A" w:rsidRDefault="00AD2CF2" w:rsidP="002E465A">
      <w:pPr>
        <w:ind w:firstLine="708"/>
        <w:jc w:val="both"/>
        <w:rPr>
          <w:sz w:val="28"/>
          <w:szCs w:val="28"/>
        </w:rPr>
      </w:pPr>
      <w:r w:rsidRPr="002E465A">
        <w:rPr>
          <w:sz w:val="28"/>
          <w:szCs w:val="28"/>
        </w:rPr>
        <w:t>В случае,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AD2CF2" w:rsidRPr="002E465A" w:rsidRDefault="001B69AE" w:rsidP="002E465A">
      <w:pPr>
        <w:ind w:firstLine="708"/>
        <w:jc w:val="both"/>
        <w:rPr>
          <w:sz w:val="28"/>
          <w:szCs w:val="28"/>
        </w:rPr>
      </w:pPr>
      <w:bookmarkStart w:id="23" w:name="sub_11"/>
      <w:r w:rsidRPr="002E465A">
        <w:rPr>
          <w:sz w:val="28"/>
          <w:szCs w:val="28"/>
        </w:rPr>
        <w:t>12</w:t>
      </w:r>
      <w:r w:rsidR="00AD2CF2" w:rsidRPr="002E465A">
        <w:rPr>
          <w:sz w:val="28"/>
          <w:szCs w:val="28"/>
        </w:rPr>
        <w:t>.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rsidR="00AD2CF2" w:rsidRPr="0012559C" w:rsidRDefault="001B69AE" w:rsidP="002E465A">
      <w:pPr>
        <w:ind w:firstLine="708"/>
        <w:jc w:val="both"/>
        <w:rPr>
          <w:sz w:val="28"/>
          <w:szCs w:val="28"/>
        </w:rPr>
      </w:pPr>
      <w:bookmarkStart w:id="24" w:name="sub_12"/>
      <w:bookmarkEnd w:id="23"/>
      <w:r w:rsidRPr="0012559C">
        <w:rPr>
          <w:sz w:val="28"/>
          <w:szCs w:val="28"/>
        </w:rPr>
        <w:t>13</w:t>
      </w:r>
      <w:r w:rsidR="00AD2CF2" w:rsidRPr="0012559C">
        <w:rPr>
          <w:sz w:val="28"/>
          <w:szCs w:val="28"/>
        </w:rPr>
        <w:t>. Арендная плата за использование земельных участков вносится путем перечисления денежных средств на счет Управления Федерального казначейства по Иркутской области</w:t>
      </w:r>
      <w:r w:rsidR="0012559C" w:rsidRPr="0012559C">
        <w:rPr>
          <w:sz w:val="28"/>
          <w:szCs w:val="28"/>
        </w:rPr>
        <w:t xml:space="preserve"> (Администрация Новоигирминского городского поселения Нижнеилимского района, л/с 04343006300)</w:t>
      </w:r>
      <w:r w:rsidR="0012559C">
        <w:rPr>
          <w:sz w:val="28"/>
          <w:szCs w:val="28"/>
        </w:rPr>
        <w:t>,</w:t>
      </w:r>
      <w:r w:rsidR="0012559C" w:rsidRPr="0012559C">
        <w:rPr>
          <w:sz w:val="28"/>
          <w:szCs w:val="28"/>
        </w:rPr>
        <w:t xml:space="preserve"> ИНН </w:t>
      </w:r>
      <w:proofErr w:type="gramStart"/>
      <w:r w:rsidR="0012559C" w:rsidRPr="0012559C">
        <w:rPr>
          <w:sz w:val="28"/>
          <w:szCs w:val="28"/>
        </w:rPr>
        <w:t>3834011005</w:t>
      </w:r>
      <w:r w:rsidR="0012559C">
        <w:rPr>
          <w:sz w:val="28"/>
          <w:szCs w:val="28"/>
        </w:rPr>
        <w:t>,</w:t>
      </w:r>
      <w:r w:rsidR="0012559C" w:rsidRPr="0012559C">
        <w:rPr>
          <w:sz w:val="28"/>
          <w:szCs w:val="28"/>
        </w:rPr>
        <w:t xml:space="preserve">  КПП</w:t>
      </w:r>
      <w:proofErr w:type="gramEnd"/>
      <w:r w:rsidR="0012559C" w:rsidRPr="0012559C">
        <w:rPr>
          <w:sz w:val="28"/>
          <w:szCs w:val="28"/>
        </w:rPr>
        <w:t xml:space="preserve">  383401001</w:t>
      </w:r>
      <w:r w:rsidR="0012559C">
        <w:rPr>
          <w:sz w:val="28"/>
          <w:szCs w:val="28"/>
        </w:rPr>
        <w:t>,</w:t>
      </w:r>
      <w:r w:rsidR="0012559C" w:rsidRPr="0012559C">
        <w:rPr>
          <w:sz w:val="28"/>
          <w:szCs w:val="28"/>
        </w:rPr>
        <w:t xml:space="preserve"> ОКТМО 25626160 В ГРКЦ ГУ Банка России по Иркутской области, г. Иркутск, БИК 042520001 р/с 4010181090000001001 КБК 90311105013130000120).</w:t>
      </w:r>
    </w:p>
    <w:bookmarkEnd w:id="24"/>
    <w:p w:rsidR="00D204C3" w:rsidRDefault="00D204C3" w:rsidP="00AF2E50">
      <w:pPr>
        <w:jc w:val="both"/>
        <w:rPr>
          <w:sz w:val="28"/>
          <w:szCs w:val="28"/>
        </w:rPr>
      </w:pPr>
    </w:p>
    <w:p w:rsidR="0012559C" w:rsidRDefault="0012559C" w:rsidP="00AF2E50">
      <w:pPr>
        <w:jc w:val="both"/>
        <w:rPr>
          <w:sz w:val="28"/>
          <w:szCs w:val="28"/>
        </w:rPr>
      </w:pPr>
    </w:p>
    <w:p w:rsidR="00D204C3" w:rsidRPr="00F12C81" w:rsidRDefault="00D204C3" w:rsidP="00D204C3">
      <w:pPr>
        <w:jc w:val="both"/>
        <w:rPr>
          <w:b/>
          <w:sz w:val="28"/>
          <w:szCs w:val="28"/>
        </w:rPr>
      </w:pPr>
      <w:r w:rsidRPr="00F12C81">
        <w:rPr>
          <w:b/>
          <w:sz w:val="28"/>
          <w:szCs w:val="28"/>
        </w:rPr>
        <w:t>И.</w:t>
      </w:r>
      <w:proofErr w:type="gramStart"/>
      <w:r w:rsidRPr="00F12C81">
        <w:rPr>
          <w:b/>
          <w:sz w:val="28"/>
          <w:szCs w:val="28"/>
        </w:rPr>
        <w:t>о.главы</w:t>
      </w:r>
      <w:proofErr w:type="gramEnd"/>
      <w:r w:rsidRPr="00F12C81">
        <w:rPr>
          <w:b/>
          <w:sz w:val="28"/>
          <w:szCs w:val="28"/>
        </w:rPr>
        <w:t xml:space="preserve"> Новоигирминского</w:t>
      </w:r>
    </w:p>
    <w:p w:rsidR="00D204C3" w:rsidRPr="00F12C81" w:rsidRDefault="00D204C3" w:rsidP="00D204C3">
      <w:pPr>
        <w:jc w:val="both"/>
        <w:rPr>
          <w:b/>
          <w:sz w:val="28"/>
          <w:szCs w:val="28"/>
        </w:rPr>
      </w:pPr>
      <w:r w:rsidRPr="00F12C81">
        <w:rPr>
          <w:b/>
          <w:sz w:val="28"/>
          <w:szCs w:val="28"/>
        </w:rPr>
        <w:t xml:space="preserve">городского поселения                                                       </w:t>
      </w:r>
      <w:r>
        <w:rPr>
          <w:b/>
          <w:sz w:val="28"/>
          <w:szCs w:val="28"/>
        </w:rPr>
        <w:t>С.В.Мацегора</w:t>
      </w:r>
    </w:p>
    <w:p w:rsidR="00D204C3" w:rsidRPr="00F12C81" w:rsidRDefault="00D204C3" w:rsidP="00D204C3">
      <w:pPr>
        <w:rPr>
          <w:b/>
          <w:sz w:val="28"/>
          <w:szCs w:val="28"/>
        </w:rPr>
      </w:pPr>
    </w:p>
    <w:p w:rsidR="00D204C3" w:rsidRPr="00AF2E50" w:rsidRDefault="00D204C3" w:rsidP="00AF2E50">
      <w:pPr>
        <w:jc w:val="both"/>
        <w:rPr>
          <w:sz w:val="28"/>
          <w:szCs w:val="28"/>
        </w:rPr>
      </w:pPr>
    </w:p>
    <w:sectPr w:rsidR="00D204C3" w:rsidRPr="00AF2E50" w:rsidSect="00601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0422C"/>
    <w:rsid w:val="00010708"/>
    <w:rsid w:val="00014812"/>
    <w:rsid w:val="00026200"/>
    <w:rsid w:val="0003715C"/>
    <w:rsid w:val="00041142"/>
    <w:rsid w:val="00041C0B"/>
    <w:rsid w:val="00043681"/>
    <w:rsid w:val="00046FA9"/>
    <w:rsid w:val="00053B73"/>
    <w:rsid w:val="0005436C"/>
    <w:rsid w:val="000545C5"/>
    <w:rsid w:val="000777AA"/>
    <w:rsid w:val="00081F24"/>
    <w:rsid w:val="00083423"/>
    <w:rsid w:val="0008643A"/>
    <w:rsid w:val="0008649F"/>
    <w:rsid w:val="000A0223"/>
    <w:rsid w:val="000A434C"/>
    <w:rsid w:val="000A5863"/>
    <w:rsid w:val="000B070E"/>
    <w:rsid w:val="000C2B89"/>
    <w:rsid w:val="000C2C9B"/>
    <w:rsid w:val="000C6951"/>
    <w:rsid w:val="000D5A38"/>
    <w:rsid w:val="000E0529"/>
    <w:rsid w:val="000E1713"/>
    <w:rsid w:val="000E3FD2"/>
    <w:rsid w:val="000E5CBB"/>
    <w:rsid w:val="000F32C0"/>
    <w:rsid w:val="001107FF"/>
    <w:rsid w:val="00110DF2"/>
    <w:rsid w:val="001120A0"/>
    <w:rsid w:val="00115A48"/>
    <w:rsid w:val="00122C93"/>
    <w:rsid w:val="00122F0F"/>
    <w:rsid w:val="0012559C"/>
    <w:rsid w:val="00125818"/>
    <w:rsid w:val="00134B39"/>
    <w:rsid w:val="001540F6"/>
    <w:rsid w:val="00186797"/>
    <w:rsid w:val="001B69AE"/>
    <w:rsid w:val="001C3111"/>
    <w:rsid w:val="001C5FD9"/>
    <w:rsid w:val="001C6034"/>
    <w:rsid w:val="001D7D8C"/>
    <w:rsid w:val="001E21F6"/>
    <w:rsid w:val="001E2C2B"/>
    <w:rsid w:val="001E66E1"/>
    <w:rsid w:val="001E7CC9"/>
    <w:rsid w:val="001F7B94"/>
    <w:rsid w:val="00203C7C"/>
    <w:rsid w:val="0020460F"/>
    <w:rsid w:val="002068CF"/>
    <w:rsid w:val="00210284"/>
    <w:rsid w:val="002118F6"/>
    <w:rsid w:val="002162DA"/>
    <w:rsid w:val="002226DB"/>
    <w:rsid w:val="00222A84"/>
    <w:rsid w:val="0023664E"/>
    <w:rsid w:val="00242A4F"/>
    <w:rsid w:val="00246CA0"/>
    <w:rsid w:val="00251BC5"/>
    <w:rsid w:val="00253A81"/>
    <w:rsid w:val="00261C88"/>
    <w:rsid w:val="00266820"/>
    <w:rsid w:val="00275740"/>
    <w:rsid w:val="002866FF"/>
    <w:rsid w:val="00287373"/>
    <w:rsid w:val="00296D20"/>
    <w:rsid w:val="002A386A"/>
    <w:rsid w:val="002A737A"/>
    <w:rsid w:val="002B3818"/>
    <w:rsid w:val="002B4D2F"/>
    <w:rsid w:val="002B5CE7"/>
    <w:rsid w:val="002D00F2"/>
    <w:rsid w:val="002E0143"/>
    <w:rsid w:val="002E465A"/>
    <w:rsid w:val="00301D57"/>
    <w:rsid w:val="0030414C"/>
    <w:rsid w:val="00304D84"/>
    <w:rsid w:val="00325E91"/>
    <w:rsid w:val="00330440"/>
    <w:rsid w:val="00335DAE"/>
    <w:rsid w:val="0034587C"/>
    <w:rsid w:val="003555A0"/>
    <w:rsid w:val="00355C25"/>
    <w:rsid w:val="00355DF7"/>
    <w:rsid w:val="003627AC"/>
    <w:rsid w:val="00363793"/>
    <w:rsid w:val="00385566"/>
    <w:rsid w:val="00386F93"/>
    <w:rsid w:val="00391752"/>
    <w:rsid w:val="003920DA"/>
    <w:rsid w:val="00394D86"/>
    <w:rsid w:val="003A0C18"/>
    <w:rsid w:val="003A1E01"/>
    <w:rsid w:val="003B341C"/>
    <w:rsid w:val="003B65B8"/>
    <w:rsid w:val="003B6BB4"/>
    <w:rsid w:val="003B6D82"/>
    <w:rsid w:val="003D18CA"/>
    <w:rsid w:val="003D2E44"/>
    <w:rsid w:val="003D645A"/>
    <w:rsid w:val="003E3E51"/>
    <w:rsid w:val="003F34D0"/>
    <w:rsid w:val="004009AB"/>
    <w:rsid w:val="0040422C"/>
    <w:rsid w:val="00404D35"/>
    <w:rsid w:val="004069F9"/>
    <w:rsid w:val="0041350F"/>
    <w:rsid w:val="00417EC0"/>
    <w:rsid w:val="00423206"/>
    <w:rsid w:val="00424815"/>
    <w:rsid w:val="00426932"/>
    <w:rsid w:val="00451112"/>
    <w:rsid w:val="00453963"/>
    <w:rsid w:val="004660E1"/>
    <w:rsid w:val="00470E6F"/>
    <w:rsid w:val="004759C7"/>
    <w:rsid w:val="004807BE"/>
    <w:rsid w:val="00487E5F"/>
    <w:rsid w:val="004948A4"/>
    <w:rsid w:val="0049530D"/>
    <w:rsid w:val="004A0E26"/>
    <w:rsid w:val="004B038C"/>
    <w:rsid w:val="004B6EFE"/>
    <w:rsid w:val="004E279B"/>
    <w:rsid w:val="004E4D5C"/>
    <w:rsid w:val="004E74D3"/>
    <w:rsid w:val="004F0AE7"/>
    <w:rsid w:val="004F19CC"/>
    <w:rsid w:val="004F6CB2"/>
    <w:rsid w:val="004F77DE"/>
    <w:rsid w:val="00511B53"/>
    <w:rsid w:val="00513A81"/>
    <w:rsid w:val="00532DB0"/>
    <w:rsid w:val="00533D8B"/>
    <w:rsid w:val="0054261D"/>
    <w:rsid w:val="00542646"/>
    <w:rsid w:val="00551B28"/>
    <w:rsid w:val="0055325F"/>
    <w:rsid w:val="0055488A"/>
    <w:rsid w:val="00554E6E"/>
    <w:rsid w:val="00557618"/>
    <w:rsid w:val="00557826"/>
    <w:rsid w:val="005603B8"/>
    <w:rsid w:val="00571984"/>
    <w:rsid w:val="00572642"/>
    <w:rsid w:val="00573C1B"/>
    <w:rsid w:val="00580650"/>
    <w:rsid w:val="00592727"/>
    <w:rsid w:val="00594E3C"/>
    <w:rsid w:val="005A0878"/>
    <w:rsid w:val="005A48EB"/>
    <w:rsid w:val="005A69EC"/>
    <w:rsid w:val="005B2B5F"/>
    <w:rsid w:val="005C06A5"/>
    <w:rsid w:val="005C29C9"/>
    <w:rsid w:val="005C2EBB"/>
    <w:rsid w:val="005C2F4C"/>
    <w:rsid w:val="005D1802"/>
    <w:rsid w:val="005D426B"/>
    <w:rsid w:val="005E28DC"/>
    <w:rsid w:val="005E5BBF"/>
    <w:rsid w:val="005F5C93"/>
    <w:rsid w:val="00601966"/>
    <w:rsid w:val="006044ED"/>
    <w:rsid w:val="00607EEE"/>
    <w:rsid w:val="00610C3C"/>
    <w:rsid w:val="00615010"/>
    <w:rsid w:val="0062527D"/>
    <w:rsid w:val="006422A1"/>
    <w:rsid w:val="00647E05"/>
    <w:rsid w:val="00651F1D"/>
    <w:rsid w:val="0065604F"/>
    <w:rsid w:val="00672732"/>
    <w:rsid w:val="00674267"/>
    <w:rsid w:val="0067559B"/>
    <w:rsid w:val="006843E8"/>
    <w:rsid w:val="006931D3"/>
    <w:rsid w:val="006A49E8"/>
    <w:rsid w:val="006A567D"/>
    <w:rsid w:val="006B170E"/>
    <w:rsid w:val="006C4586"/>
    <w:rsid w:val="006C4DE9"/>
    <w:rsid w:val="006C74D9"/>
    <w:rsid w:val="006D4C6A"/>
    <w:rsid w:val="006E11C3"/>
    <w:rsid w:val="006E2F3A"/>
    <w:rsid w:val="006F5BB1"/>
    <w:rsid w:val="006F7AF4"/>
    <w:rsid w:val="00701265"/>
    <w:rsid w:val="00701B5C"/>
    <w:rsid w:val="00706B28"/>
    <w:rsid w:val="00711EBC"/>
    <w:rsid w:val="0071772E"/>
    <w:rsid w:val="00727F89"/>
    <w:rsid w:val="00736237"/>
    <w:rsid w:val="00740CC1"/>
    <w:rsid w:val="007435C5"/>
    <w:rsid w:val="00744C1D"/>
    <w:rsid w:val="00745729"/>
    <w:rsid w:val="007538F4"/>
    <w:rsid w:val="007564B1"/>
    <w:rsid w:val="00764198"/>
    <w:rsid w:val="0077397F"/>
    <w:rsid w:val="00781167"/>
    <w:rsid w:val="007823CB"/>
    <w:rsid w:val="00785F7E"/>
    <w:rsid w:val="007866BE"/>
    <w:rsid w:val="007910E6"/>
    <w:rsid w:val="00795698"/>
    <w:rsid w:val="007A0840"/>
    <w:rsid w:val="007B1E85"/>
    <w:rsid w:val="007C0675"/>
    <w:rsid w:val="007C7A7E"/>
    <w:rsid w:val="007D1913"/>
    <w:rsid w:val="007D51A3"/>
    <w:rsid w:val="007D6E67"/>
    <w:rsid w:val="007E6778"/>
    <w:rsid w:val="007F1405"/>
    <w:rsid w:val="007F17A4"/>
    <w:rsid w:val="007F4C03"/>
    <w:rsid w:val="00804A10"/>
    <w:rsid w:val="00815A14"/>
    <w:rsid w:val="00820DCA"/>
    <w:rsid w:val="0082100E"/>
    <w:rsid w:val="00822B96"/>
    <w:rsid w:val="0082482B"/>
    <w:rsid w:val="00836774"/>
    <w:rsid w:val="00837B68"/>
    <w:rsid w:val="0084626F"/>
    <w:rsid w:val="008471F8"/>
    <w:rsid w:val="0085068B"/>
    <w:rsid w:val="00851579"/>
    <w:rsid w:val="00852AAF"/>
    <w:rsid w:val="00857BB1"/>
    <w:rsid w:val="008608DB"/>
    <w:rsid w:val="00863F77"/>
    <w:rsid w:val="00876D1E"/>
    <w:rsid w:val="008816EE"/>
    <w:rsid w:val="00881EFF"/>
    <w:rsid w:val="008946D9"/>
    <w:rsid w:val="00896204"/>
    <w:rsid w:val="008976E1"/>
    <w:rsid w:val="008B18A3"/>
    <w:rsid w:val="008B27EE"/>
    <w:rsid w:val="008B795B"/>
    <w:rsid w:val="008C1297"/>
    <w:rsid w:val="008C43AF"/>
    <w:rsid w:val="008C6C4C"/>
    <w:rsid w:val="008D10B0"/>
    <w:rsid w:val="008E22FC"/>
    <w:rsid w:val="008E64AA"/>
    <w:rsid w:val="008F0C8E"/>
    <w:rsid w:val="008F5004"/>
    <w:rsid w:val="0090023C"/>
    <w:rsid w:val="00900B2E"/>
    <w:rsid w:val="009076E1"/>
    <w:rsid w:val="009128B3"/>
    <w:rsid w:val="00916EBD"/>
    <w:rsid w:val="00921E8A"/>
    <w:rsid w:val="00930EC9"/>
    <w:rsid w:val="00936083"/>
    <w:rsid w:val="00950F09"/>
    <w:rsid w:val="00951319"/>
    <w:rsid w:val="009622CF"/>
    <w:rsid w:val="00965777"/>
    <w:rsid w:val="009731B9"/>
    <w:rsid w:val="0097590F"/>
    <w:rsid w:val="00975C15"/>
    <w:rsid w:val="00982648"/>
    <w:rsid w:val="0098435F"/>
    <w:rsid w:val="00985AC4"/>
    <w:rsid w:val="009948BA"/>
    <w:rsid w:val="009A4C94"/>
    <w:rsid w:val="009A7797"/>
    <w:rsid w:val="009A7AA2"/>
    <w:rsid w:val="009A7C49"/>
    <w:rsid w:val="009B3E23"/>
    <w:rsid w:val="009B5C91"/>
    <w:rsid w:val="009C724C"/>
    <w:rsid w:val="009D250F"/>
    <w:rsid w:val="009D4DF4"/>
    <w:rsid w:val="009D520F"/>
    <w:rsid w:val="009E0A5B"/>
    <w:rsid w:val="009E538E"/>
    <w:rsid w:val="00A031E8"/>
    <w:rsid w:val="00A066BE"/>
    <w:rsid w:val="00A119A2"/>
    <w:rsid w:val="00A1412A"/>
    <w:rsid w:val="00A1412C"/>
    <w:rsid w:val="00A142A0"/>
    <w:rsid w:val="00A160B3"/>
    <w:rsid w:val="00A272B6"/>
    <w:rsid w:val="00A33D2D"/>
    <w:rsid w:val="00A33D36"/>
    <w:rsid w:val="00A375DD"/>
    <w:rsid w:val="00A42433"/>
    <w:rsid w:val="00A4245F"/>
    <w:rsid w:val="00A43ADF"/>
    <w:rsid w:val="00A47E09"/>
    <w:rsid w:val="00A54742"/>
    <w:rsid w:val="00A603BD"/>
    <w:rsid w:val="00A621D2"/>
    <w:rsid w:val="00A66294"/>
    <w:rsid w:val="00A7080E"/>
    <w:rsid w:val="00A916A1"/>
    <w:rsid w:val="00A91B0F"/>
    <w:rsid w:val="00A923FE"/>
    <w:rsid w:val="00A95EA1"/>
    <w:rsid w:val="00AA1259"/>
    <w:rsid w:val="00AA2525"/>
    <w:rsid w:val="00AA6AD9"/>
    <w:rsid w:val="00AB5984"/>
    <w:rsid w:val="00AC08A8"/>
    <w:rsid w:val="00AC1C17"/>
    <w:rsid w:val="00AC35EC"/>
    <w:rsid w:val="00AC75CE"/>
    <w:rsid w:val="00AD0076"/>
    <w:rsid w:val="00AD2033"/>
    <w:rsid w:val="00AD2CF2"/>
    <w:rsid w:val="00AD6F18"/>
    <w:rsid w:val="00AE1DFC"/>
    <w:rsid w:val="00AE6437"/>
    <w:rsid w:val="00AE674C"/>
    <w:rsid w:val="00AE73C7"/>
    <w:rsid w:val="00AE7739"/>
    <w:rsid w:val="00AF2E50"/>
    <w:rsid w:val="00AF3C69"/>
    <w:rsid w:val="00AF3E7F"/>
    <w:rsid w:val="00B07048"/>
    <w:rsid w:val="00B211F7"/>
    <w:rsid w:val="00B22DE6"/>
    <w:rsid w:val="00B24BD6"/>
    <w:rsid w:val="00B27FCF"/>
    <w:rsid w:val="00B30451"/>
    <w:rsid w:val="00B523CE"/>
    <w:rsid w:val="00B548A7"/>
    <w:rsid w:val="00B55845"/>
    <w:rsid w:val="00B55CB0"/>
    <w:rsid w:val="00B606FE"/>
    <w:rsid w:val="00B858A3"/>
    <w:rsid w:val="00B93370"/>
    <w:rsid w:val="00B94174"/>
    <w:rsid w:val="00B95619"/>
    <w:rsid w:val="00B97605"/>
    <w:rsid w:val="00BA126A"/>
    <w:rsid w:val="00BA62C3"/>
    <w:rsid w:val="00BA74C4"/>
    <w:rsid w:val="00BA7FFE"/>
    <w:rsid w:val="00BE4658"/>
    <w:rsid w:val="00BE4F22"/>
    <w:rsid w:val="00BE6712"/>
    <w:rsid w:val="00BE6F74"/>
    <w:rsid w:val="00BF075F"/>
    <w:rsid w:val="00BF7775"/>
    <w:rsid w:val="00C029DF"/>
    <w:rsid w:val="00C046DF"/>
    <w:rsid w:val="00C14B6F"/>
    <w:rsid w:val="00C14E62"/>
    <w:rsid w:val="00C23346"/>
    <w:rsid w:val="00C266E3"/>
    <w:rsid w:val="00C2758C"/>
    <w:rsid w:val="00C31B47"/>
    <w:rsid w:val="00C34AEE"/>
    <w:rsid w:val="00C415FC"/>
    <w:rsid w:val="00C452A6"/>
    <w:rsid w:val="00C4582E"/>
    <w:rsid w:val="00C46180"/>
    <w:rsid w:val="00C469CA"/>
    <w:rsid w:val="00C52175"/>
    <w:rsid w:val="00C53464"/>
    <w:rsid w:val="00C5401D"/>
    <w:rsid w:val="00C56834"/>
    <w:rsid w:val="00C61651"/>
    <w:rsid w:val="00C622A5"/>
    <w:rsid w:val="00C71EE2"/>
    <w:rsid w:val="00C83CF3"/>
    <w:rsid w:val="00C86F5A"/>
    <w:rsid w:val="00C944FB"/>
    <w:rsid w:val="00CB7B2B"/>
    <w:rsid w:val="00CC46DA"/>
    <w:rsid w:val="00CD56B6"/>
    <w:rsid w:val="00CF2123"/>
    <w:rsid w:val="00CF5008"/>
    <w:rsid w:val="00D0302E"/>
    <w:rsid w:val="00D0559C"/>
    <w:rsid w:val="00D05928"/>
    <w:rsid w:val="00D05B33"/>
    <w:rsid w:val="00D20092"/>
    <w:rsid w:val="00D2039C"/>
    <w:rsid w:val="00D204C3"/>
    <w:rsid w:val="00D24B91"/>
    <w:rsid w:val="00D25E42"/>
    <w:rsid w:val="00D27B94"/>
    <w:rsid w:val="00D346E1"/>
    <w:rsid w:val="00D34843"/>
    <w:rsid w:val="00D3607E"/>
    <w:rsid w:val="00D41C53"/>
    <w:rsid w:val="00D46F23"/>
    <w:rsid w:val="00D47FEC"/>
    <w:rsid w:val="00D616F3"/>
    <w:rsid w:val="00D74DB5"/>
    <w:rsid w:val="00D84783"/>
    <w:rsid w:val="00D915FA"/>
    <w:rsid w:val="00D972C0"/>
    <w:rsid w:val="00DA7616"/>
    <w:rsid w:val="00DB7A96"/>
    <w:rsid w:val="00DC0A81"/>
    <w:rsid w:val="00DD19F8"/>
    <w:rsid w:val="00DE5218"/>
    <w:rsid w:val="00DF1716"/>
    <w:rsid w:val="00DF36C8"/>
    <w:rsid w:val="00DF5D40"/>
    <w:rsid w:val="00DF5D42"/>
    <w:rsid w:val="00DF7E66"/>
    <w:rsid w:val="00E04584"/>
    <w:rsid w:val="00E122A3"/>
    <w:rsid w:val="00E27462"/>
    <w:rsid w:val="00E374B3"/>
    <w:rsid w:val="00E423D3"/>
    <w:rsid w:val="00E44E2B"/>
    <w:rsid w:val="00E4595F"/>
    <w:rsid w:val="00E54A1D"/>
    <w:rsid w:val="00E626D7"/>
    <w:rsid w:val="00E81B1E"/>
    <w:rsid w:val="00E862F1"/>
    <w:rsid w:val="00E90B01"/>
    <w:rsid w:val="00EA15B2"/>
    <w:rsid w:val="00EB592F"/>
    <w:rsid w:val="00EC0584"/>
    <w:rsid w:val="00ED33FF"/>
    <w:rsid w:val="00ED38BE"/>
    <w:rsid w:val="00EE2D44"/>
    <w:rsid w:val="00EE3242"/>
    <w:rsid w:val="00EF46D9"/>
    <w:rsid w:val="00F02E53"/>
    <w:rsid w:val="00F15CA9"/>
    <w:rsid w:val="00F24455"/>
    <w:rsid w:val="00F270E0"/>
    <w:rsid w:val="00F368E4"/>
    <w:rsid w:val="00F42D6B"/>
    <w:rsid w:val="00F42E2D"/>
    <w:rsid w:val="00F4543E"/>
    <w:rsid w:val="00F5017A"/>
    <w:rsid w:val="00F6075C"/>
    <w:rsid w:val="00F6181F"/>
    <w:rsid w:val="00F657A5"/>
    <w:rsid w:val="00F66436"/>
    <w:rsid w:val="00F667D3"/>
    <w:rsid w:val="00F733B5"/>
    <w:rsid w:val="00F9075E"/>
    <w:rsid w:val="00F90AA8"/>
    <w:rsid w:val="00F9600D"/>
    <w:rsid w:val="00FA7E4F"/>
    <w:rsid w:val="00FD516C"/>
    <w:rsid w:val="00FE1522"/>
    <w:rsid w:val="00FE3032"/>
    <w:rsid w:val="00FF5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4F46"/>
  <w15:docId w15:val="{5529627C-EDFD-4FDB-BCD5-89DCB5BF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2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2CF2"/>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22C"/>
    <w:pPr>
      <w:autoSpaceDE w:val="0"/>
      <w:autoSpaceDN w:val="0"/>
      <w:adjustRightInd w:val="0"/>
      <w:spacing w:after="0" w:line="240" w:lineRule="auto"/>
    </w:pPr>
    <w:rPr>
      <w:rFonts w:ascii="Arial" w:eastAsia="Calibri" w:hAnsi="Arial" w:cs="Arial"/>
      <w:sz w:val="24"/>
      <w:szCs w:val="24"/>
    </w:rPr>
  </w:style>
  <w:style w:type="character" w:customStyle="1" w:styleId="a3">
    <w:name w:val="Гипертекстовая ссылка"/>
    <w:basedOn w:val="a0"/>
    <w:uiPriority w:val="99"/>
    <w:rsid w:val="0040422C"/>
    <w:rPr>
      <w:rFonts w:cs="Times New Roman"/>
      <w:color w:val="106BBE"/>
    </w:rPr>
  </w:style>
  <w:style w:type="paragraph" w:styleId="a4">
    <w:name w:val="List Paragraph"/>
    <w:basedOn w:val="a"/>
    <w:uiPriority w:val="34"/>
    <w:qFormat/>
    <w:rsid w:val="00F270E0"/>
    <w:pPr>
      <w:ind w:left="720"/>
      <w:contextualSpacing/>
    </w:pPr>
  </w:style>
  <w:style w:type="paragraph" w:customStyle="1" w:styleId="ConsNormal">
    <w:name w:val="ConsNormal"/>
    <w:rsid w:val="00533D8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533D8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10">
    <w:name w:val="Заголовок 1 Знак"/>
    <w:basedOn w:val="a0"/>
    <w:link w:val="1"/>
    <w:uiPriority w:val="99"/>
    <w:rsid w:val="00AD2CF2"/>
    <w:rPr>
      <w:rFonts w:ascii="Arial" w:eastAsiaTheme="minorEastAsia" w:hAnsi="Arial" w:cs="Arial"/>
      <w:b/>
      <w:bCs/>
      <w:color w:val="26282F"/>
      <w:sz w:val="24"/>
      <w:szCs w:val="24"/>
      <w:lang w:eastAsia="ru-RU"/>
    </w:rPr>
  </w:style>
  <w:style w:type="paragraph" w:customStyle="1" w:styleId="a5">
    <w:name w:val="Комментарий"/>
    <w:basedOn w:val="a"/>
    <w:next w:val="a"/>
    <w:uiPriority w:val="99"/>
    <w:rsid w:val="00AD2CF2"/>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6">
    <w:name w:val="Информация об изменениях документа"/>
    <w:basedOn w:val="a5"/>
    <w:next w:val="a"/>
    <w:uiPriority w:val="99"/>
    <w:rsid w:val="00AD2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351.0" TargetMode="External"/><Relationship Id="rId3" Type="http://schemas.openxmlformats.org/officeDocument/2006/relationships/settings" Target="settings.xml"/><Relationship Id="rId7" Type="http://schemas.openxmlformats.org/officeDocument/2006/relationships/hyperlink" Target="garantF1://7974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85213.0" TargetMode="External"/><Relationship Id="rId5" Type="http://schemas.openxmlformats.org/officeDocument/2006/relationships/hyperlink" Target="garantF1://1202462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D1D0-B238-41A6-8A04-1C690B90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1737</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slobotchikova</dc:creator>
  <cp:keywords/>
  <dc:description/>
  <cp:lastModifiedBy>Светлана Ю. Бахматова</cp:lastModifiedBy>
  <cp:revision>19</cp:revision>
  <cp:lastPrinted>2015-07-03T02:46:00Z</cp:lastPrinted>
  <dcterms:created xsi:type="dcterms:W3CDTF">2015-07-02T03:28:00Z</dcterms:created>
  <dcterms:modified xsi:type="dcterms:W3CDTF">2021-04-09T04:49:00Z</dcterms:modified>
</cp:coreProperties>
</file>